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1F67D" w14:textId="77777777" w:rsidR="0084095C" w:rsidRDefault="0084095C" w:rsidP="0084095C">
      <w:pPr>
        <w:pStyle w:val="Nazevlnku"/>
      </w:pPr>
      <w:r w:rsidRPr="00D02F56">
        <w:t>Pojetí bratrství u Jana Patočky</w:t>
      </w:r>
      <w:r>
        <w:t xml:space="preserve"> </w:t>
      </w:r>
    </w:p>
    <w:p w14:paraId="71F95A82" w14:textId="255F70AF" w:rsidR="00D42016" w:rsidRPr="006277D8" w:rsidRDefault="0084095C" w:rsidP="00D42016">
      <w:pPr>
        <w:pStyle w:val="autor"/>
      </w:pPr>
      <w:r>
        <w:t>Zuzana Svobodová</w:t>
      </w:r>
    </w:p>
    <w:p w14:paraId="0603AFB1" w14:textId="4CFA8CD2" w:rsidR="00627C8C" w:rsidRDefault="00627C8C" w:rsidP="00627C8C">
      <w:pPr>
        <w:pStyle w:val="autor"/>
      </w:pPr>
      <w:r>
        <w:t>Envigogika 1</w:t>
      </w:r>
      <w:r w:rsidR="00955AE5">
        <w:t>2</w:t>
      </w:r>
      <w:r>
        <w:t xml:space="preserve"> (</w:t>
      </w:r>
      <w:r w:rsidR="003F61CB">
        <w:t>2</w:t>
      </w:r>
      <w:r>
        <w:t xml:space="preserve">) – </w:t>
      </w:r>
      <w:r w:rsidR="00955AE5">
        <w:t>Recenzované články/ Reviewed articles</w:t>
      </w:r>
    </w:p>
    <w:p w14:paraId="5677BF4A" w14:textId="34649572" w:rsidR="00627C8C" w:rsidRDefault="00627C8C" w:rsidP="00627C8C">
      <w:r>
        <w:t xml:space="preserve">Publikováno / Published </w:t>
      </w:r>
      <w:r w:rsidR="00D909CD">
        <w:t>2</w:t>
      </w:r>
      <w:r w:rsidR="0084095C">
        <w:t>8</w:t>
      </w:r>
      <w:r>
        <w:t xml:space="preserve">. </w:t>
      </w:r>
      <w:r w:rsidR="003F61CB">
        <w:t>1</w:t>
      </w:r>
      <w:r w:rsidR="00D42016">
        <w:t>2</w:t>
      </w:r>
      <w:r>
        <w:t>. 201</w:t>
      </w:r>
      <w:r w:rsidR="00955AE5">
        <w:t>7</w:t>
      </w:r>
    </w:p>
    <w:p w14:paraId="4AF26E3D" w14:textId="4A8AA0EE" w:rsidR="00627C8C" w:rsidRPr="0084095C" w:rsidRDefault="0084095C" w:rsidP="00627C8C">
      <w:pPr>
        <w:rPr>
          <w:rStyle w:val="Hypertextovodkaz"/>
          <w:lang w:val="sk-SK"/>
        </w:rPr>
      </w:pPr>
      <w:r>
        <w:fldChar w:fldCharType="begin"/>
      </w:r>
      <w:r>
        <w:instrText xml:space="preserve"> HYPERLINK "http://dx.doi.org/10.14712/18023061.556" </w:instrText>
      </w:r>
      <w:r>
        <w:fldChar w:fldCharType="separate"/>
      </w:r>
      <w:r w:rsidR="00627C8C" w:rsidRPr="0084095C">
        <w:rPr>
          <w:rStyle w:val="Hypertextovodkaz"/>
        </w:rPr>
        <w:t xml:space="preserve">DOI: </w:t>
      </w:r>
      <w:r w:rsidR="00627C8C" w:rsidRPr="0084095C">
        <w:rPr>
          <w:rStyle w:val="Hypertextovodkaz"/>
          <w:lang w:val="sk-SK"/>
        </w:rPr>
        <w:t>10.14712/18023061.5</w:t>
      </w:r>
      <w:r w:rsidR="00D909CD" w:rsidRPr="0084095C">
        <w:rPr>
          <w:rStyle w:val="Hypertextovodkaz"/>
          <w:lang w:val="sk-SK"/>
        </w:rPr>
        <w:t>5</w:t>
      </w:r>
      <w:r w:rsidRPr="0084095C">
        <w:rPr>
          <w:rStyle w:val="Hypertextovodkaz"/>
          <w:lang w:val="sk-SK"/>
        </w:rPr>
        <w:t>6</w:t>
      </w:r>
    </w:p>
    <w:p w14:paraId="7A0001C7" w14:textId="6C7C3E56" w:rsidR="007C1F60" w:rsidRDefault="0084095C" w:rsidP="00AF2535">
      <w:pPr>
        <w:pStyle w:val="Nadpis1"/>
        <w:spacing w:before="0"/>
      </w:pPr>
      <w:r>
        <w:fldChar w:fldCharType="end"/>
      </w:r>
      <w:r w:rsidR="007C1F60">
        <w:t>Abstrakt</w:t>
      </w:r>
    </w:p>
    <w:p w14:paraId="6A1AF843" w14:textId="2590BE97" w:rsidR="007C1F60" w:rsidRDefault="002510C6" w:rsidP="008C3D8B">
      <w:pPr>
        <w:pStyle w:val="textlnku"/>
      </w:pPr>
      <w:r>
        <w:t>Článek „</w:t>
      </w:r>
      <w:r w:rsidRPr="00D2217E">
        <w:t>Pojetí bratrství u Jana Patočky“</w:t>
      </w:r>
      <w:r>
        <w:rPr>
          <w:b/>
        </w:rPr>
        <w:t xml:space="preserve"> </w:t>
      </w:r>
      <w:r>
        <w:t>pojednává</w:t>
      </w:r>
      <w:r w:rsidRPr="00D2217E">
        <w:t xml:space="preserve"> o konceptu bratrství v</w:t>
      </w:r>
      <w:r>
        <w:t> </w:t>
      </w:r>
      <w:r w:rsidRPr="00D2217E">
        <w:t xml:space="preserve">textech, které český filozof napsal </w:t>
      </w:r>
      <w:r>
        <w:t>v pozdějších fázích svého života. Jan</w:t>
      </w:r>
      <w:r w:rsidRPr="00D2217E">
        <w:t xml:space="preserve"> Patočka byl jedním z autorů Charty 77, disidentské</w:t>
      </w:r>
      <w:r>
        <w:t>ho</w:t>
      </w:r>
      <w:r w:rsidRPr="00D2217E">
        <w:t xml:space="preserve"> dokumentu, který vyzval k ochraně lidských práv (publikováno 6.-7. Ledna 1977).</w:t>
      </w:r>
      <w:r>
        <w:t xml:space="preserve"> V tomto textu autorka za</w:t>
      </w:r>
      <w:r w:rsidRPr="00D2217E">
        <w:t xml:space="preserve"> prvé </w:t>
      </w:r>
      <w:r>
        <w:t>analyzuje Patočkovu teorii</w:t>
      </w:r>
      <w:r w:rsidRPr="00D2217E">
        <w:t xml:space="preserve"> třech </w:t>
      </w:r>
      <w:r>
        <w:t xml:space="preserve">životních pohybů </w:t>
      </w:r>
      <w:r w:rsidRPr="00D2217E">
        <w:t>(</w:t>
      </w:r>
      <w:r>
        <w:t>nebo také pohybů duše), které představují p</w:t>
      </w:r>
      <w:r w:rsidRPr="00D2217E">
        <w:t xml:space="preserve">ohyb zakořenění nebo ukotvení, pohyb práce nebo </w:t>
      </w:r>
      <w:r w:rsidRPr="00D02F56">
        <w:t xml:space="preserve">sebezbavení </w:t>
      </w:r>
      <w:r w:rsidRPr="00D2217E">
        <w:t xml:space="preserve">a pohyb průlomu </w:t>
      </w:r>
      <w:r>
        <w:t>či</w:t>
      </w:r>
      <w:r w:rsidRPr="00D2217E">
        <w:t xml:space="preserve"> </w:t>
      </w:r>
      <w:r>
        <w:t>sebe</w:t>
      </w:r>
      <w:r w:rsidRPr="00D2217E">
        <w:t>nalezení. Na základě analýzy se uk</w:t>
      </w:r>
      <w:r>
        <w:t>azuje</w:t>
      </w:r>
      <w:r w:rsidRPr="00D2217E">
        <w:t xml:space="preserve"> </w:t>
      </w:r>
      <w:r w:rsidRPr="003D0C94">
        <w:t>význam obr</w:t>
      </w:r>
      <w:r>
        <w:t>atu</w:t>
      </w:r>
      <w:r w:rsidRPr="00D2217E">
        <w:t xml:space="preserve"> (metanoiésis</w:t>
      </w:r>
      <w:r>
        <w:t xml:space="preserve">), od pouhého </w:t>
      </w:r>
      <w:r w:rsidRPr="00D2217E">
        <w:t>zájm</w:t>
      </w:r>
      <w:r>
        <w:t>u a solidarity</w:t>
      </w:r>
      <w:r w:rsidRPr="00D2217E">
        <w:t xml:space="preserve"> </w:t>
      </w:r>
      <w:r>
        <w:t>až ke skutečnému bytí v odevzdanosti</w:t>
      </w:r>
      <w:r w:rsidRPr="00D2217E">
        <w:t xml:space="preserve">. Jan Patočka interpretoval život </w:t>
      </w:r>
      <w:r>
        <w:t xml:space="preserve">v odevzdanosti pomocí pojmu </w:t>
      </w:r>
      <w:r w:rsidRPr="003D0C94">
        <w:t>bohočlověka</w:t>
      </w:r>
      <w:r>
        <w:t xml:space="preserve"> </w:t>
      </w:r>
      <w:r w:rsidRPr="00D2217E">
        <w:t>a způsob</w:t>
      </w:r>
      <w:r>
        <w:t>u</w:t>
      </w:r>
      <w:r w:rsidRPr="00D2217E">
        <w:t xml:space="preserve">, jakým se </w:t>
      </w:r>
      <w:r>
        <w:t xml:space="preserve">k němu </w:t>
      </w:r>
      <w:r w:rsidRPr="00D2217E">
        <w:t xml:space="preserve">svět vztahuje. Fenomén oběti, </w:t>
      </w:r>
      <w:r>
        <w:t>jímž</w:t>
      </w:r>
      <w:r w:rsidRPr="00D2217E">
        <w:t xml:space="preserve"> se Jan Patočka zabýval v posledním období svého života (Patočka zemřel 13. března 1977, po dlouhých a vyčerpávajících policejních výs</w:t>
      </w:r>
      <w:r>
        <w:t>leších), může být inspirací pro myšlení</w:t>
      </w:r>
      <w:r w:rsidRPr="00D2217E">
        <w:t xml:space="preserve"> sociální etiky</w:t>
      </w:r>
      <w:r>
        <w:t>, a to</w:t>
      </w:r>
      <w:r w:rsidRPr="00D2217E">
        <w:t xml:space="preserve"> jak z</w:t>
      </w:r>
      <w:r>
        <w:t> </w:t>
      </w:r>
      <w:r w:rsidRPr="00D2217E">
        <w:t xml:space="preserve">filozofického, tak </w:t>
      </w:r>
      <w:r>
        <w:t>i z </w:t>
      </w:r>
      <w:r w:rsidRPr="00D2217E">
        <w:t>teologického hlediska. T</w:t>
      </w:r>
      <w:r>
        <w:t>o pak může pomoci čelit</w:t>
      </w:r>
      <w:r w:rsidRPr="00D2217E">
        <w:t xml:space="preserve"> výzv</w:t>
      </w:r>
      <w:r>
        <w:t>ám</w:t>
      </w:r>
      <w:r w:rsidRPr="00D2217E">
        <w:t xml:space="preserve"> pro vzdělávání a odbornou přípravu v</w:t>
      </w:r>
      <w:r>
        <w:t> </w:t>
      </w:r>
      <w:r w:rsidRPr="00D2217E">
        <w:t xml:space="preserve">dnešní Evropě, která </w:t>
      </w:r>
      <w:r>
        <w:t>se potýká s migrací</w:t>
      </w:r>
      <w:r w:rsidRPr="00D2217E">
        <w:t xml:space="preserve">, neboť se </w:t>
      </w:r>
      <w:r>
        <w:t xml:space="preserve">její obyvatelé </w:t>
      </w:r>
      <w:r w:rsidRPr="00D2217E">
        <w:t>musí naučit nov</w:t>
      </w:r>
      <w:r>
        <w:t>ě praktikovat svou pohostinnost</w:t>
      </w:r>
      <w:r w:rsidRPr="00D2217E">
        <w:t xml:space="preserve"> a bratrství.</w:t>
      </w:r>
    </w:p>
    <w:p w14:paraId="6C2FC1ED" w14:textId="034D5290" w:rsidR="007C1F60" w:rsidRDefault="007C1F60" w:rsidP="00AF2535">
      <w:pPr>
        <w:pStyle w:val="Nadpis1"/>
        <w:spacing w:before="0"/>
      </w:pPr>
      <w:r>
        <w:t>Klíčová slova</w:t>
      </w:r>
    </w:p>
    <w:p w14:paraId="4865141C" w14:textId="7517CE8A" w:rsidR="007C1F60" w:rsidRPr="00F906C5" w:rsidRDefault="008C3D8B" w:rsidP="008C3D8B">
      <w:pPr>
        <w:pStyle w:val="textlnku"/>
        <w:rPr>
          <w:lang w:val="en-GB"/>
        </w:rPr>
      </w:pPr>
      <w:r w:rsidRPr="00AD7F56">
        <w:t>Jan Patočka; Chart</w:t>
      </w:r>
      <w:r>
        <w:t>a</w:t>
      </w:r>
      <w:r w:rsidRPr="00AD7F56">
        <w:t xml:space="preserve"> 77; </w:t>
      </w:r>
      <w:r>
        <w:t>bratrství</w:t>
      </w:r>
      <w:r w:rsidRPr="00AD7F56">
        <w:t xml:space="preserve">; </w:t>
      </w:r>
      <w:r>
        <w:t>životní pohyb</w:t>
      </w:r>
      <w:r w:rsidRPr="00AD7F56">
        <w:t xml:space="preserve">; </w:t>
      </w:r>
      <w:r>
        <w:t>konverze</w:t>
      </w:r>
      <w:r w:rsidRPr="00AD7F56">
        <w:t>; kairos.</w:t>
      </w:r>
    </w:p>
    <w:p w14:paraId="41ECB64A" w14:textId="1BAD80BF" w:rsidR="0084095C" w:rsidRPr="00F906C5" w:rsidRDefault="0084095C" w:rsidP="00AF2535">
      <w:pPr>
        <w:pStyle w:val="Nadpis1"/>
        <w:spacing w:before="0"/>
        <w:rPr>
          <w:lang w:val="en-GB"/>
        </w:rPr>
      </w:pPr>
      <w:r w:rsidRPr="00F906C5">
        <w:rPr>
          <w:lang w:val="en-GB"/>
        </w:rPr>
        <w:t>Abstract</w:t>
      </w:r>
    </w:p>
    <w:p w14:paraId="5D54B6E1" w14:textId="77777777" w:rsidR="00571437" w:rsidRPr="00637EA8" w:rsidRDefault="00571437" w:rsidP="00571437">
      <w:pPr>
        <w:pStyle w:val="textlnku"/>
        <w:rPr>
          <w:spacing w:val="-4"/>
          <w:lang w:val="en-GB"/>
        </w:rPr>
      </w:pPr>
      <w:r w:rsidRPr="00637EA8">
        <w:rPr>
          <w:spacing w:val="-4"/>
          <w:lang w:val="en-GB"/>
        </w:rPr>
        <w:t xml:space="preserve">The presentation entitled “Jan Patočka’s Concept of Fraternity and its Challenges vis-à-vis the World of Today” discusses the concept of fraternity explored </w:t>
      </w:r>
      <w:r w:rsidRPr="00121506">
        <w:rPr>
          <w:spacing w:val="-4"/>
          <w:lang w:val="en-GB"/>
        </w:rPr>
        <w:t xml:space="preserve">by the Czech philosopher </w:t>
      </w:r>
      <w:r w:rsidRPr="00637EA8">
        <w:rPr>
          <w:spacing w:val="-4"/>
          <w:lang w:val="en-GB"/>
        </w:rPr>
        <w:t xml:space="preserve">in his later texts. Patočka was one of the authors of Charter 77, a dissident document, which called for the protection of human rights (published on January 6.–7., 1977). At the outset, Patočka’s theory of three movements of life (also: movements of the soul) – i.e. the movement of rooting or anchoring, the movement of labour or self-delivery and the movement of breakthrough or finding oneself – will be analysed. Based on the analysis, the role of turning (gr. </w:t>
      </w:r>
      <w:r w:rsidRPr="00637EA8">
        <w:rPr>
          <w:i/>
          <w:spacing w:val="-4"/>
          <w:lang w:val="en-GB"/>
        </w:rPr>
        <w:t>metanoiésis</w:t>
      </w:r>
      <w:r w:rsidRPr="00637EA8">
        <w:rPr>
          <w:spacing w:val="-4"/>
          <w:lang w:val="en-GB"/>
        </w:rPr>
        <w:t>) from a mere solidarity of interests to self-realisation through self</w:t>
      </w:r>
      <w:r w:rsidRPr="00C03B5B">
        <w:rPr>
          <w:spacing w:val="-4"/>
          <w:lang w:val="en-GB"/>
        </w:rPr>
        <w:t>-</w:t>
      </w:r>
      <w:r w:rsidRPr="00637EA8">
        <w:rPr>
          <w:spacing w:val="-4"/>
          <w:lang w:val="en-GB"/>
        </w:rPr>
        <w:t>surrender</w:t>
      </w:r>
      <w:r w:rsidRPr="00121506">
        <w:rPr>
          <w:spacing w:val="-4"/>
          <w:lang w:val="en-GB"/>
        </w:rPr>
        <w:t xml:space="preserve"> will be shown. </w:t>
      </w:r>
      <w:r w:rsidRPr="00637EA8">
        <w:rPr>
          <w:spacing w:val="-4"/>
          <w:lang w:val="en-GB"/>
        </w:rPr>
        <w:t>Jan Patočka interpreted life as surrender by referring to the notion of the God-man and the way the world relates to him. The phenomenon of sacrifice that Jan Patočka dealt with in the last period of his life (Patočka died on March 13, 1977, following long and exhausting police interrogations) is inspirational for the field of social ethics, both from philosophical and theological points of view. It also comes with challenges to education and training in today’s Europe, which faces migration, requiring us to learn new habits of hospitality and fraternity.</w:t>
      </w:r>
      <w:bookmarkStart w:id="0" w:name="_GoBack"/>
      <w:bookmarkEnd w:id="0"/>
    </w:p>
    <w:p w14:paraId="19E7A45C" w14:textId="4456B952" w:rsidR="0084095C" w:rsidRDefault="008C3D8B" w:rsidP="00AF2535">
      <w:pPr>
        <w:pStyle w:val="Nadpis1"/>
        <w:spacing w:before="0"/>
      </w:pPr>
      <w:r>
        <w:t>Key-words</w:t>
      </w:r>
    </w:p>
    <w:p w14:paraId="0D632EAB" w14:textId="77777777" w:rsidR="008C3D8B" w:rsidRPr="00AD7F56" w:rsidRDefault="008C3D8B" w:rsidP="008C3D8B">
      <w:pPr>
        <w:pStyle w:val="textlnku"/>
      </w:pPr>
      <w:r w:rsidRPr="00AD7F56">
        <w:t>Jan Patočka; Charter 77; fraternity; movements of life; conversion; kairos.</w:t>
      </w:r>
    </w:p>
    <w:p w14:paraId="1C20F716" w14:textId="77777777" w:rsidR="0084095C" w:rsidRPr="00BB2CC3" w:rsidRDefault="0084095C" w:rsidP="00BB2CC3">
      <w:pPr>
        <w:pStyle w:val="textlnku"/>
      </w:pPr>
      <w:r w:rsidRPr="00BB2CC3">
        <w:lastRenderedPageBreak/>
        <w:t>Před čtyřiceti lety, 1. března 1977 se díky iniciativě zahraničních novinářů sešel tehdejší ministr zahraničí Nizozemska Max van der Stoel s českým filosofem, Janem Patočkou v hotelu Intercontinental a umožnil mu promluvit o Chartě 77 na tiskové konferenci před zahraničními novináři. Jan Patočka byl po schůzce několik hodin tvrdě vyslýchán státní bezpečností a zemřel na následky mozkové mrtvice 13. března 1977 v ranních hodinách.</w:t>
      </w:r>
    </w:p>
    <w:p w14:paraId="37B3D298" w14:textId="77777777" w:rsidR="0084095C" w:rsidRPr="00BB2CC3" w:rsidRDefault="0084095C" w:rsidP="00BB2CC3">
      <w:pPr>
        <w:pStyle w:val="textlnku"/>
      </w:pPr>
      <w:r w:rsidRPr="00BB2CC3">
        <w:t>S pojmem bratrství se setkáváme u Jana Patočky v Kacířských esejích o filosofii dějin (ve třetí části, nazvané Mají dějiny smysl?).</w:t>
      </w:r>
      <w:r w:rsidRPr="00BB2CC3">
        <w:rPr>
          <w:vertAlign w:val="superscript"/>
        </w:rPr>
        <w:footnoteReference w:id="1"/>
      </w:r>
      <w:r w:rsidRPr="00BB2CC3">
        <w:t xml:space="preserve"> Pojem je uveden v kontextu řeči o novém společenství, o nové obci, která „není již veskrze lidským dílem“, ale na níž se lidé svobodně podílejí, nejedná se již pouze o společenství lidí mezi sebou, nýbrž o „společenství s Bohem“.</w:t>
      </w:r>
      <w:r w:rsidRPr="00BB2CC3">
        <w:rPr>
          <w:vertAlign w:val="superscript"/>
        </w:rPr>
        <w:footnoteReference w:id="2"/>
      </w:r>
    </w:p>
    <w:p w14:paraId="6EB5BDE2" w14:textId="77777777" w:rsidR="0084095C" w:rsidRPr="00BB2CC3" w:rsidRDefault="0084095C" w:rsidP="00BB2CC3">
      <w:pPr>
        <w:pStyle w:val="textlnku"/>
      </w:pPr>
      <w:r w:rsidRPr="00BB2CC3">
        <w:t>O nové kvalitě společenství píše Patočka rovněž tam, kde pojednává o průlomu (totiž o průlomu v odcizení sobě sama, druhým i světu</w:t>
      </w:r>
      <w:r w:rsidRPr="00BB2CC3">
        <w:rPr>
          <w:vertAlign w:val="superscript"/>
        </w:rPr>
        <w:footnoteReference w:id="3"/>
      </w:r>
      <w:r w:rsidRPr="00BB2CC3">
        <w:t xml:space="preserve"> – tedy rovněž z odcizení, které se děje ve druhém životním pohybu či pohybu duše, v pohybu práce, boje, obstarávky, fungování nebo jinak: v pohybu sebezbavení sebeprodloužením) – Patočka hovoří o třech životních pohybech či způsobech pohybu duše: o pohybu zakořenění (zakotvení), práce (fungování, zainteresovanosti věcmi) a sebenalezení (průlomu, pravdy).</w:t>
      </w:r>
    </w:p>
    <w:p w14:paraId="4D42813C" w14:textId="0314BBE8" w:rsidR="0084095C" w:rsidRPr="00BB2CC3" w:rsidRDefault="0084095C" w:rsidP="00BB2CC3">
      <w:pPr>
        <w:pStyle w:val="textlnku"/>
      </w:pPr>
      <w:r w:rsidRPr="00BB2CC3">
        <w:t xml:space="preserve">Díky průlomu dochází ke změně pojetí lidské existence, nyní se jedná o pojetí vlastního jsoucna nikoli „jako bytí pro mne, nýbrž jako jsoucno v odevzdání, jsoucno, jež se otvírá bytí, jež žije proto, aby věci byly, ukázaly se tím, čím jsou – a rovněž tak i já a druzí. To znamená: život v odevzdanosti, život mimo sebe, nikoli </w:t>
      </w:r>
      <w:r w:rsidR="002510C6">
        <w:t xml:space="preserve">pouhá solidarita zájmů, nýbrž </w:t>
      </w:r>
      <w:r w:rsidRPr="00BB2CC3">
        <w:t>úplný obrat zájmu – nežije se již v tom, co odděluje a zavírá, nýbrž v tom, co spojuje a otvírá, protože je to otevřenost sama.“</w:t>
      </w:r>
      <w:r w:rsidRPr="00BB2CC3">
        <w:rPr>
          <w:vertAlign w:val="superscript"/>
        </w:rPr>
        <w:footnoteReference w:id="4"/>
      </w:r>
      <w:r w:rsidRPr="00BB2CC3">
        <w:t xml:space="preserve"> Po takovém průlomu, konverzi, nejde o únik ze světa, ale o vydání se světu a druhým, které netkví v zaujetí věcmi, světem, vytváří se nové, prostředkující, dialogizující prostředí, nová krajina života. Nejde jen o život ve světě v solidaritě s druhými – jinými (což lze uskutečňovat již v pohybu prvním a druhém), nyní se tito druzí – jiní stávají bratry, pro které je život vydáván, nejen solidárně rozdělován. Patočka hovoří v tomto kontextu o solidaritě jen jako o „pouhé“. Zatímco v německé verzi Kacířských esejů hovoří o solidaritě ve spojení s bratrstvím, které je nevyhnutelně zapotřebí tomu, kdo byl otřesen z naivity, z neproblematičnosti a (pouhého) přijímání. Zde ale Patočka o něco dále odmítá plochou, lhostejnou toleranci. Důvodem, proč v textu „»Přirozený svět« v meditaci svého autora po třiatřiceti letech“ píše Jan Patočka o solidaritě zájmů jako o pouhé, je v proměně kvality vzájemných vztahů, kterou přináší tento nový pohyb pravdy, který je nezakotveností. Patočka vnímá, že skutečný život v bratrství vyžaduje oběť, která jde za hranice distributivní spravedlnosti. Má-li být řeč mezi lidmi bratrská, pak to znamená především řeč pravdivou, i kdyby to byla pravda nepříjemná a bolestná. Vůči bratrovi je člověk povinen k této pravdě (se) směřovat. Společenství bratrství se vyznačuje právě tímto aktivním směřováním k pravdě, je to společenství otevřenosti, obětavé lásky. Být v plném smyslu druhému bratrem je vždy úkolem, nikoli již (ani ještě) stavem, je uskutečňující se budoucností, nikoli přítomností.</w:t>
      </w:r>
    </w:p>
    <w:p w14:paraId="0B64B7A3" w14:textId="77777777" w:rsidR="0084095C" w:rsidRPr="00BB2CC3" w:rsidRDefault="0084095C" w:rsidP="00BB2CC3">
      <w:pPr>
        <w:pStyle w:val="textlnku"/>
      </w:pPr>
      <w:r w:rsidRPr="00BB2CC3">
        <w:t xml:space="preserve">V této konverzi, vzmachu z druhého pohybu, v „metanoii“, se život odevzdává – „Klene tak společenství těch, kdo v tomto vzdávání a odevzdávání se si rozumějí a popíráním </w:t>
      </w:r>
      <w:r w:rsidRPr="00BB2CC3">
        <w:lastRenderedPageBreak/>
        <w:t>oddělených center vytvářejí totéž jednotné společenství odevzdanosti, společenství v oddané službě, které jedince překračuje.“</w:t>
      </w:r>
      <w:r w:rsidRPr="00BB2CC3">
        <w:rPr>
          <w:vertAlign w:val="superscript"/>
        </w:rPr>
        <w:footnoteReference w:id="5"/>
      </w:r>
      <w:r w:rsidRPr="00BB2CC3">
        <w:t xml:space="preserve"> Patočka usiluje projasnit, že je člověk v tomto vzepětí nejen spojen s lidmi, ale spolu s nimi vytváří společenství služby, které je takovým způsobem vztahu (kontaktu) se světem, že se utváří podstatný, lidsky nejdůležitější živý vztah (kontakt) člověka, světa a bytí.</w:t>
      </w:r>
      <w:r w:rsidRPr="00BB2CC3">
        <w:rPr>
          <w:vertAlign w:val="superscript"/>
        </w:rPr>
        <w:footnoteReference w:id="6"/>
      </w:r>
      <w:r w:rsidRPr="00BB2CC3">
        <w:t xml:space="preserve"> Patočka tento pohyb považuje proto za nejdůležitější</w:t>
      </w:r>
      <w:r w:rsidRPr="00BB2CC3">
        <w:rPr>
          <w:vertAlign w:val="superscript"/>
        </w:rPr>
        <w:footnoteReference w:id="7"/>
      </w:r>
      <w:r w:rsidRPr="00BB2CC3">
        <w:t>, protože je mu pohybem, kdy se pravda, slovo stává tělem, kdy se událost bytí plně zjevuje v člověku, přičemž ten, kdo je schopen žít plně, zcela či veskrze v odevzdanosti, nese právem jméno bohočlověka.</w:t>
      </w:r>
      <w:r w:rsidRPr="00BB2CC3">
        <w:rPr>
          <w:vertAlign w:val="superscript"/>
        </w:rPr>
        <w:footnoteReference w:id="8"/>
      </w:r>
      <w:r w:rsidRPr="00BB2CC3">
        <w:t xml:space="preserve"> Tento pohyb průlomu z odcizení sobě sama, druhým i světu je vzmachem, udržuje první pohyb přijetí (akceptace) a druhý pohyb práce (sebeztracení v sebeprodloužení) „ve vznosu jako pouhou možnost, a nikoli plnou realitu lidské existence.“</w:t>
      </w:r>
      <w:r w:rsidRPr="00BB2CC3">
        <w:rPr>
          <w:vertAlign w:val="superscript"/>
        </w:rPr>
        <w:footnoteReference w:id="9"/>
      </w:r>
    </w:p>
    <w:p w14:paraId="50E0437B" w14:textId="587FFD19" w:rsidR="0084095C" w:rsidRPr="00BB2CC3" w:rsidRDefault="0084095C" w:rsidP="00BB2CC3">
      <w:pPr>
        <w:pStyle w:val="textlnku"/>
      </w:pPr>
      <w:r w:rsidRPr="00BB2CC3">
        <w:t>Ve třetím pohybu existence „chápeme, že konečná existence se nikdy nemůže a nesmí uzavírat po způsobu věcného jsoucna, že je celou svou podstatou otevřeností,</w:t>
      </w:r>
      <w:r w:rsidR="00BB2CC3">
        <w:t xml:space="preserve">… </w:t>
      </w:r>
      <w:r w:rsidRPr="00BB2CC3">
        <w:t>Že je v základě jsoucnem obětovaným, protože konečným, a toto tedy má svou vlastní volbou výslovně realizovat.“</w:t>
      </w:r>
      <w:r w:rsidRPr="00BB2CC3">
        <w:rPr>
          <w:vertAlign w:val="superscript"/>
        </w:rPr>
        <w:footnoteReference w:id="10"/>
      </w:r>
      <w:r w:rsidRPr="00BB2CC3">
        <w:t xml:space="preserve"> Patočka pak uzavírá odkazem: má-li člověk žít v pravdě a svobodě, má-li žít jako ten, který ovládá racionalitu, a nezaplétá se do ní, „pak myslím musíme pochopit, že jakákoli pravda spočívá v probuzení existence, v uvědomění si její zásadní otevřenosti“</w:t>
      </w:r>
      <w:r w:rsidRPr="00BB2CC3">
        <w:rPr>
          <w:vertAlign w:val="superscript"/>
        </w:rPr>
        <w:footnoteReference w:id="11"/>
      </w:r>
      <w:r w:rsidRPr="00BB2CC3">
        <w:t>. Život v pravdě je tedy životem otevřeným a svobodně otevíraným druhým a světu, nabízeným, a v tomto smyslu obětovaným, vydávaným.</w:t>
      </w:r>
    </w:p>
    <w:p w14:paraId="293B0389" w14:textId="77777777" w:rsidR="0084095C" w:rsidRPr="00BB2CC3" w:rsidRDefault="0084095C" w:rsidP="00BB2CC3">
      <w:pPr>
        <w:pStyle w:val="textlnku"/>
      </w:pPr>
      <w:r w:rsidRPr="00BB2CC3">
        <w:t>To, co umožňuje tyto pohyby lidské existence, je od antické filosofie nazýváno „psyché“, duše. Princip pohybu, princip života je označován jako „psyché“.</w:t>
      </w:r>
    </w:p>
    <w:p w14:paraId="5803582A" w14:textId="77777777" w:rsidR="0084095C" w:rsidRPr="00BB2CC3" w:rsidRDefault="0084095C" w:rsidP="00BB2CC3">
      <w:pPr>
        <w:pStyle w:val="textlnku"/>
      </w:pPr>
      <w:r w:rsidRPr="00BB2CC3">
        <w:t>Platón se pokusil vylíčit celou obec jako duši. Patočka, který se zabýval analýzou a interpretací těchto antických textů, upozorňuje na osmou knihu Ústavy, kde Platón vylíčil, co se děje při přechodu od bytí k majetnictví, což také patří k principu obce, který zachvacuje duše občanů, což způsobuje propadlost věcem a žádostivosti: „Když se duše oddá tomuto pohybu, když zamění své bytí za majetnictví, tj. za vnějškovosti, za věci, za proměnlivé, pak nenastane klid, dokud není dosaženo nejkrajnější bídy, bloudění a zaslepení. Takové neštěstí obce a jednotlivců je něčím, co cítí všichni, avšak pouze filosof zná důvody, proč tomu tak je. Neobviňuje ani boha, ani osud; protože ví o podstatě duše jako sebepohybu ve smyslu sebeurčení, ví, vidí, kdo je skutečně vinen.“</w:t>
      </w:r>
      <w:r w:rsidRPr="00BB2CC3">
        <w:rPr>
          <w:vertAlign w:val="superscript"/>
        </w:rPr>
        <w:footnoteReference w:id="12"/>
      </w:r>
      <w:r w:rsidRPr="00BB2CC3">
        <w:t xml:space="preserve"> Vinen je tu pouze člověk, který se oddal majetnictví, uzavřenosti, boji, nikoli otevřenosti, službě, odevzdanosti. Ona nejkrajnější bída, bloudění a zaslepení vede často k uvědomění si osamělosti, žití bez vztahu, bez bratrství. Jedině průlomem, novým navázáním vztahů k druhým, vydáváním sebe – lidem, smyslu, pravdě, které je nutně žitím v otevřenosti, obětí, může být člověk skutečně navrácen do živoucího společenství, k bratrství.</w:t>
      </w:r>
    </w:p>
    <w:p w14:paraId="135A2258" w14:textId="77777777" w:rsidR="0084095C" w:rsidRPr="00BB2CC3" w:rsidRDefault="0084095C" w:rsidP="00BB2CC3">
      <w:pPr>
        <w:pStyle w:val="textlnku"/>
      </w:pPr>
      <w:r w:rsidRPr="00BB2CC3">
        <w:t>Zároveň je zde ale Patočkou řečeno: člověk není sám schopen vzmachu (vzepětí) ze svého vlastního, zataraseného, uzavřeného, ze svého majetnictví. Aby člověk mohl žít v živém, v pravdě dialogickém vztahu, musí být otevřen, nikoli uzavřen. „Toho nemůže ovšem dosáhnout žádný jednotlivec, toho lze dosáhnout jen ve společenství“</w:t>
      </w:r>
      <w:r w:rsidRPr="00BB2CC3">
        <w:rPr>
          <w:vertAlign w:val="superscript"/>
        </w:rPr>
        <w:footnoteReference w:id="13"/>
      </w:r>
      <w:r w:rsidRPr="00BB2CC3">
        <w:t xml:space="preserve">, tehdy, žije-li člověk </w:t>
      </w:r>
      <w:r w:rsidRPr="00BB2CC3">
        <w:lastRenderedPageBreak/>
        <w:t>„ve prospěch celku“</w:t>
      </w:r>
      <w:r w:rsidRPr="00BB2CC3">
        <w:rPr>
          <w:vertAlign w:val="superscript"/>
        </w:rPr>
        <w:footnoteReference w:id="14"/>
      </w:r>
      <w:r w:rsidRPr="00BB2CC3">
        <w:t>. Svobodné odevzdání sebe druhým a světu nastává v dialogickém prostředí, prostřednictvím druhých, jeho podmínkou je život ve společenství.</w:t>
      </w:r>
    </w:p>
    <w:p w14:paraId="03E450B4" w14:textId="2EF4E44B" w:rsidR="0084095C" w:rsidRPr="00BB2CC3" w:rsidRDefault="0084095C" w:rsidP="00BB2CC3">
      <w:pPr>
        <w:pStyle w:val="textlnku"/>
      </w:pPr>
      <w:r w:rsidRPr="00BB2CC3">
        <w:t xml:space="preserve">Patočka si všiml, jakým způsobem reagoval na Platónovo pojetí duše (které se mu kryje s pojetím pohybu) Aristotelés: </w:t>
      </w:r>
      <w:r w:rsidR="002510C6">
        <w:t>ten</w:t>
      </w:r>
      <w:r w:rsidRPr="00BB2CC3">
        <w:t xml:space="preserve"> si všiml, že platónská interpretace pohybu nezná „stupňování bytí v aktualitě“</w:t>
      </w:r>
      <w:r w:rsidRPr="00BB2CC3">
        <w:rPr>
          <w:vertAlign w:val="superscript"/>
        </w:rPr>
        <w:footnoteReference w:id="15"/>
      </w:r>
      <w:r w:rsidRPr="00BB2CC3">
        <w:t>. Platónská duše se pohybuje v jakési mimočasovosti. Až Aristotelés přináší novou nauku o bytí, jejíž osou je rozdíl mezi „dynamis“ (bytím v možnosti) a „energeia“ (bytím při díle, skutečném bytí, uskutečňujícím).</w:t>
      </w:r>
      <w:r w:rsidRPr="00BB2CC3">
        <w:rPr>
          <w:vertAlign w:val="superscript"/>
        </w:rPr>
        <w:footnoteReference w:id="16"/>
      </w:r>
    </w:p>
    <w:p w14:paraId="68F8CED9" w14:textId="77777777" w:rsidR="0084095C" w:rsidRPr="00BB2CC3" w:rsidRDefault="0084095C" w:rsidP="00BB2CC3">
      <w:pPr>
        <w:pStyle w:val="textlnku"/>
      </w:pPr>
      <w:r w:rsidRPr="00BB2CC3">
        <w:t>Energii chápeme dnes především jako proud, šíření. Být „en-ergó“ znamená existovat, vystoupit z uzavřenosti k tomu, co je nejpodstatnější, do proudu s/Smyslu. Co je k tomu zapotřebí?</w:t>
      </w:r>
    </w:p>
    <w:p w14:paraId="2C244349" w14:textId="279A7102" w:rsidR="0084095C" w:rsidRPr="00BB2CC3" w:rsidRDefault="0084095C" w:rsidP="00BB2CC3">
      <w:pPr>
        <w:pStyle w:val="textlnku"/>
      </w:pPr>
      <w:r w:rsidRPr="00BB2CC3">
        <w:t>Před čtyřiceti lety profesor Jan Patočka, tehdy jeden ze tří prvních mluvčích Charty 77 napsal: „Charta nezamýšlela nikdy působit jinak než pedagogicky. Ale pedagogicky působit – co to znamená? Vychovávat se může pouze každý sám, ovšem často stržen příkladem; též varován špatnými výsledky a poučen rozmluvou, diskuzí. Výchova, to znamená pochopit, že je něco jiného v životě než strach a prospěch</w:t>
      </w:r>
      <w:r w:rsidR="00BB2CC3">
        <w:t>…</w:t>
      </w:r>
      <w:r w:rsidRPr="00BB2CC3">
        <w:t xml:space="preserve"> Charta by chtěla, </w:t>
      </w:r>
      <w:r w:rsidR="00BB2CC3">
        <w:t>…</w:t>
      </w:r>
      <w:r w:rsidRPr="00BB2CC3">
        <w:t xml:space="preserve"> Aby si lidé uvědomovali, že na světě nerozhodují peníze ani síla, ba ani nadání, nýbrž že nejdůležitější je pochopit pravý okamžik a přijít včas.“</w:t>
      </w:r>
      <w:r w:rsidRPr="00BB2CC3">
        <w:rPr>
          <w:vertAlign w:val="superscript"/>
        </w:rPr>
        <w:footnoteReference w:id="17"/>
      </w:r>
      <w:r w:rsidRPr="00BB2CC3">
        <w:t xml:space="preserve"> Je tedy k vystoupení z uzavřenosti zapotřebí výchovy? Jistě, pokud ústí do sebevýchovy, pokud není jen poučováním, ale vede k osobní zralosti, jak lze také přeložit řecké „areté“, latinské „virtus“, tedy ctnost, zdatnost, výbornost, ušlechtilost, lidskost („virtus“ pochází od latinského „vir“– „muž“ či „člověk“). Pak výchova a škola neústí do labyrintu, zmatku, ztracenosti, ale k prostředí, kde je možné utvářet také sou-lad (kon-takt), ke světu jako rozmanitému, ale harmonickému kosmu, který vystupuje podle Hésioda prostřednictvím jedinečné (veskrze vztahové) dynamiky z chaosu, podle biblického podání pak prostřednictvím s/Slova k dobrému.</w:t>
      </w:r>
    </w:p>
    <w:p w14:paraId="063602F1" w14:textId="77777777" w:rsidR="0084095C" w:rsidRPr="00BB2CC3" w:rsidRDefault="0084095C" w:rsidP="00BB2CC3">
      <w:pPr>
        <w:pStyle w:val="textlnku"/>
      </w:pPr>
      <w:r w:rsidRPr="00BB2CC3">
        <w:t>Z korespondence Jana Patočky je patrné, že na rozdíl od některých spolupracovníků kolem Charty 77 si byl on sám skutečně vědom vážnosti tohoto času, času „kairos“, a právě s vědomím závažnosti dané chvíle činil to, co bylo pro bratrství zapotřebí, co bylo k jeho uskutečnění nevyhnutelné. Tento čin zásadního otevření stál Jana Patočku život, ale učinil jej s připraveností, souhlasem k této oběti.</w:t>
      </w:r>
    </w:p>
    <w:p w14:paraId="611B8C99" w14:textId="77777777" w:rsidR="0084095C" w:rsidRPr="00BB2CC3" w:rsidRDefault="0084095C" w:rsidP="00BB2CC3">
      <w:pPr>
        <w:pStyle w:val="textlnku"/>
      </w:pPr>
      <w:r w:rsidRPr="00BB2CC3">
        <w:t>A tak nejen skrze Patočkova slova, ale také (a pro mnoho profesí nefilosofů právě) skrze tento Patočkův čin došlo a dochází k otřesení těch, kteří nezavírají před takovými skutečnostmi jako je zabedňování (nikoli otevírání) lidství oči, ale pokoušejí se jim nějak čelit lidsky. Může tak vznikat bratrství, o kterém psal Jan Patočka v německé verzi Kacířských esejů, nevyhnutelně potřebné bratrství a solidarita otřesených z naivity, ze zapletení se do obstarávek, zaneprázdněnosti – „aschólie“. Důležité bratrství těch, kteří usilují o život v pravdě, život ducha.</w:t>
      </w:r>
      <w:r w:rsidRPr="00BB2CC3">
        <w:rPr>
          <w:vertAlign w:val="superscript"/>
        </w:rPr>
        <w:footnoteReference w:id="18"/>
      </w:r>
      <w:r w:rsidRPr="00BB2CC3">
        <w:t xml:space="preserve"> Škola (schólé), která usiluje o pravdu, k níž má být vztažena i zaměstnatelnost. Bez vědomí, že jako časné bytosti, jsme nadány darem i úkolem vnímat kairos, tedy pochopit, kdy je pravá chvíle k uskutečnění autentického lidského jednání, budou málo užitečné i nejlepší znalosti, dovednosti, metody, techniky, prostředky. Není-li pravdě odpovídající cíl, bude i užívání nejlepších prostředků zneužíváním. Svět pak není </w:t>
      </w:r>
      <w:r w:rsidRPr="00BB2CC3">
        <w:lastRenderedPageBreak/>
        <w:t>krajinou či prostředkujícím (dialogizujícím) prostředím, ale zásobárnou zdrojů. Pedagogika pak nevede k sebevýchově, ale k řízení lidských zdrojů.</w:t>
      </w:r>
    </w:p>
    <w:p w14:paraId="705BFF24" w14:textId="77777777" w:rsidR="0084095C" w:rsidRPr="00F906C5" w:rsidRDefault="0084095C" w:rsidP="0084095C">
      <w:pPr>
        <w:pStyle w:val="Nadpis1"/>
      </w:pPr>
      <w:r w:rsidRPr="00F906C5">
        <w:t>Bibliografie:</w:t>
      </w:r>
    </w:p>
    <w:p w14:paraId="14580AE8" w14:textId="77777777" w:rsidR="0084095C" w:rsidRPr="00F906C5" w:rsidRDefault="0084095C" w:rsidP="0084095C">
      <w:pPr>
        <w:pStyle w:val="literatura"/>
      </w:pPr>
      <w:r w:rsidRPr="00F906C5">
        <w:t xml:space="preserve">Patočka 2006 A: PATOČKA, Jan. </w:t>
      </w:r>
      <w:r w:rsidRPr="00F906C5">
        <w:rPr>
          <w:i/>
          <w:iCs/>
        </w:rPr>
        <w:t>Češi I: soubor textů k č</w:t>
      </w:r>
      <w:r>
        <w:rPr>
          <w:i/>
          <w:iCs/>
        </w:rPr>
        <w:t>eskému myšlení a českým dějinám</w:t>
      </w:r>
      <w:r w:rsidRPr="00F906C5">
        <w:rPr>
          <w:i/>
          <w:iCs/>
        </w:rPr>
        <w:t>: práce publikované</w:t>
      </w:r>
      <w:r w:rsidRPr="00F906C5">
        <w:t>. Oikoumenē: Filosofia, 2006. ISBN 80-7298-181-1.</w:t>
      </w:r>
    </w:p>
    <w:p w14:paraId="10A71F74" w14:textId="77777777" w:rsidR="0084095C" w:rsidRPr="00F906C5" w:rsidRDefault="0084095C" w:rsidP="0084095C">
      <w:pPr>
        <w:pStyle w:val="literatura"/>
      </w:pPr>
      <w:r w:rsidRPr="00F906C5">
        <w:t xml:space="preserve">Patočka 2006 B: PATOČKA, Jan. </w:t>
      </w:r>
      <w:r w:rsidRPr="00F906C5">
        <w:rPr>
          <w:i/>
          <w:iCs/>
        </w:rPr>
        <w:t>Češi II: soubor textů k č</w:t>
      </w:r>
      <w:r>
        <w:rPr>
          <w:i/>
          <w:iCs/>
        </w:rPr>
        <w:t>eskému myšlení a českým dějinám</w:t>
      </w:r>
      <w:r w:rsidRPr="00F906C5">
        <w:rPr>
          <w:i/>
          <w:iCs/>
        </w:rPr>
        <w:t>: práce nepublikované</w:t>
      </w:r>
      <w:r w:rsidRPr="00F906C5">
        <w:t>. Oikoumenē: Filosofia, 2006. ISBN 978-807-2981-823.</w:t>
      </w:r>
    </w:p>
    <w:p w14:paraId="766E6F51" w14:textId="77777777" w:rsidR="0084095C" w:rsidRPr="00F906C5" w:rsidRDefault="0084095C" w:rsidP="0084095C">
      <w:pPr>
        <w:pStyle w:val="literatura"/>
      </w:pPr>
      <w:r w:rsidRPr="00F906C5">
        <w:t xml:space="preserve">Patočka 2009: PATOČKA, Jan. </w:t>
      </w:r>
      <w:r w:rsidRPr="00F906C5">
        <w:rPr>
          <w:i/>
          <w:iCs/>
        </w:rPr>
        <w:t>Fenomenologické spisy II</w:t>
      </w:r>
      <w:r w:rsidRPr="00F906C5">
        <w:t>. Praha: OIKOYMENH, 2009, 669 s. Sebrané spisy Jana Patočky: Svazek 7. ISBN 978-80-7298-420-6.</w:t>
      </w:r>
    </w:p>
    <w:p w14:paraId="5025C272" w14:textId="59C5D656" w:rsidR="00725AF4" w:rsidRPr="0084095C" w:rsidRDefault="0084095C" w:rsidP="00686795">
      <w:pPr>
        <w:pStyle w:val="literatura"/>
        <w:rPr>
          <w:rStyle w:val="Hypertextovodkaz"/>
          <w:lang w:val="sk-SK"/>
        </w:rPr>
      </w:pPr>
      <w:r w:rsidRPr="00F906C5">
        <w:t xml:space="preserve">Patočka 2002: PATOČKA, Jan. </w:t>
      </w:r>
      <w:r w:rsidRPr="0084095C">
        <w:rPr>
          <w:i/>
          <w:iCs/>
        </w:rPr>
        <w:t>Péče o duši III</w:t>
      </w:r>
      <w:r w:rsidRPr="00F906C5">
        <w:t>. Praha: OIKOYMENH, 2002. Sebrané spisy Jana Patočky: Svazek 3. ISBN 80-7298-054-8.</w:t>
      </w:r>
    </w:p>
    <w:sectPr w:rsidR="00725AF4" w:rsidRPr="0084095C" w:rsidSect="00CA1228">
      <w:headerReference w:type="even" r:id="rId8"/>
      <w:headerReference w:type="default" r:id="rId9"/>
      <w:footerReference w:type="even" r:id="rId10"/>
      <w:footerReference w:type="default" r:id="rId11"/>
      <w:headerReference w:type="first" r:id="rId12"/>
      <w:pgSz w:w="11900" w:h="16840" w:code="9"/>
      <w:pgMar w:top="2126" w:right="1797" w:bottom="1440" w:left="1797" w:header="709" w:footer="680" w:gutter="0"/>
      <w:cols w:space="39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508BE" w14:textId="77777777" w:rsidR="00BC2D3D" w:rsidRDefault="00BC2D3D">
      <w:pPr>
        <w:spacing w:after="0"/>
      </w:pPr>
      <w:r>
        <w:separator/>
      </w:r>
    </w:p>
    <w:p w14:paraId="2D5D218A" w14:textId="77777777" w:rsidR="00BC2D3D" w:rsidRDefault="00BC2D3D"/>
  </w:endnote>
  <w:endnote w:type="continuationSeparator" w:id="0">
    <w:p w14:paraId="6B681E59" w14:textId="77777777" w:rsidR="00BC2D3D" w:rsidRDefault="00BC2D3D">
      <w:pPr>
        <w:spacing w:after="0"/>
      </w:pPr>
      <w:r>
        <w:continuationSeparator/>
      </w:r>
    </w:p>
    <w:p w14:paraId="14612562" w14:textId="77777777" w:rsidR="00BC2D3D" w:rsidRDefault="00BC2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8D95" w14:textId="023193B1" w:rsidR="00AB4160" w:rsidRPr="000903A5" w:rsidRDefault="00AB4160" w:rsidP="00C20676">
    <w:pPr>
      <w:pStyle w:val="Zpat"/>
      <w:pBdr>
        <w:top w:val="single" w:sz="4" w:space="1" w:color="008000"/>
      </w:pBdr>
      <w:tabs>
        <w:tab w:val="clear" w:pos="8306"/>
        <w:tab w:val="right" w:pos="8222"/>
      </w:tabs>
      <w:spacing w:before="600"/>
      <w:ind w:right="79"/>
      <w:rPr>
        <w:color w:val="808080" w:themeColor="background1" w:themeShade="80"/>
        <w:sz w:val="16"/>
        <w:szCs w:val="16"/>
      </w:rPr>
    </w:pPr>
    <w:r w:rsidRPr="003A1DEA">
      <w:rPr>
        <w:color w:val="000000" w:themeColor="text1"/>
        <w:sz w:val="16"/>
        <w:szCs w:val="16"/>
      </w:rPr>
      <w:fldChar w:fldCharType="begin"/>
    </w:r>
    <w:r w:rsidRPr="003A1DEA">
      <w:rPr>
        <w:color w:val="000000" w:themeColor="text1"/>
        <w:sz w:val="16"/>
        <w:szCs w:val="16"/>
      </w:rPr>
      <w:instrText>PAGE   \* MERGEFORMAT</w:instrText>
    </w:r>
    <w:r w:rsidRPr="003A1DEA">
      <w:rPr>
        <w:color w:val="000000" w:themeColor="text1"/>
        <w:sz w:val="16"/>
        <w:szCs w:val="16"/>
      </w:rPr>
      <w:fldChar w:fldCharType="separate"/>
    </w:r>
    <w:r w:rsidR="00571437">
      <w:rPr>
        <w:noProof/>
        <w:color w:val="000000" w:themeColor="text1"/>
        <w:sz w:val="16"/>
        <w:szCs w:val="16"/>
      </w:rPr>
      <w:t>4</w:t>
    </w:r>
    <w:r w:rsidRPr="003A1DEA">
      <w:rPr>
        <w:color w:val="000000" w:themeColor="text1"/>
        <w:sz w:val="16"/>
        <w:szCs w:val="16"/>
      </w:rPr>
      <w:fldChar w:fldCharType="end"/>
    </w:r>
    <w:r>
      <w:rPr>
        <w:color w:val="000000" w:themeColor="text1"/>
      </w:rPr>
      <w:tab/>
    </w:r>
    <w:r>
      <w:rPr>
        <w:color w:val="000000" w:themeColor="text1"/>
      </w:rPr>
      <w:tab/>
    </w:r>
    <w:hyperlink r:id="rId1" w:history="1">
      <w:r>
        <w:rPr>
          <w:color w:val="000000" w:themeColor="text1"/>
          <w:sz w:val="16"/>
          <w:szCs w:val="16"/>
        </w:rPr>
        <w:t>Envigogika</w:t>
      </w:r>
    </w:hyperlink>
    <w:r>
      <w:rPr>
        <w:color w:val="000000" w:themeColor="text1"/>
        <w:sz w:val="16"/>
        <w:szCs w:val="16"/>
      </w:rPr>
      <w:t xml:space="preserve"> 12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C2C3" w14:textId="090AA78B" w:rsidR="00AB4160" w:rsidRPr="00F93E30" w:rsidRDefault="00AB4160" w:rsidP="00C20676">
    <w:pPr>
      <w:pStyle w:val="Zpat"/>
      <w:framePr w:wrap="around" w:vAnchor="text" w:hAnchor="page" w:x="9945" w:y="434"/>
      <w:rPr>
        <w:rStyle w:val="slostrnky"/>
      </w:rPr>
    </w:pPr>
    <w:r w:rsidRPr="00F93E30">
      <w:rPr>
        <w:rStyle w:val="slostrnky"/>
        <w:sz w:val="16"/>
      </w:rPr>
      <w:fldChar w:fldCharType="begin"/>
    </w:r>
    <w:r w:rsidRPr="00F93E30">
      <w:rPr>
        <w:rStyle w:val="slostrnky"/>
        <w:sz w:val="16"/>
      </w:rPr>
      <w:instrText xml:space="preserve">PAGE  </w:instrText>
    </w:r>
    <w:r w:rsidRPr="00F93E30">
      <w:rPr>
        <w:rStyle w:val="slostrnky"/>
        <w:sz w:val="16"/>
      </w:rPr>
      <w:fldChar w:fldCharType="separate"/>
    </w:r>
    <w:r w:rsidR="00571437">
      <w:rPr>
        <w:rStyle w:val="slostrnky"/>
        <w:noProof/>
        <w:sz w:val="16"/>
      </w:rPr>
      <w:t>3</w:t>
    </w:r>
    <w:r w:rsidRPr="00F93E30">
      <w:rPr>
        <w:rStyle w:val="slostrnky"/>
        <w:sz w:val="16"/>
      </w:rPr>
      <w:fldChar w:fldCharType="end"/>
    </w:r>
  </w:p>
  <w:p w14:paraId="4821A674" w14:textId="77777777" w:rsidR="00AB4160" w:rsidRPr="00F93E30" w:rsidRDefault="00BC2D3D" w:rsidP="00C20676">
    <w:pPr>
      <w:pStyle w:val="Zpat"/>
      <w:pBdr>
        <w:top w:val="single" w:sz="4" w:space="1" w:color="008000"/>
      </w:pBdr>
      <w:tabs>
        <w:tab w:val="clear" w:pos="8306"/>
        <w:tab w:val="right" w:pos="8222"/>
      </w:tabs>
      <w:spacing w:before="600"/>
      <w:ind w:right="79"/>
      <w:rPr>
        <w:rFonts w:ascii="Times New Roman" w:hAnsi="Times New Roman"/>
        <w:color w:val="808080" w:themeColor="background1" w:themeShade="80"/>
        <w:sz w:val="16"/>
      </w:rPr>
    </w:pPr>
    <w:hyperlink r:id="rId1" w:history="1">
      <w:r w:rsidR="00AB4160" w:rsidRPr="007A1C52">
        <w:rPr>
          <w:color w:val="000000" w:themeColor="text1"/>
          <w:sz w:val="16"/>
        </w:rPr>
        <w:t>http://www.envigogika.cuni.cz/</w:t>
      </w:r>
    </w:hyperlink>
    <w:r w:rsidR="00AB4160">
      <w:rPr>
        <w:rFonts w:ascii="Times New Roman" w:hAnsi="Times New Roman"/>
        <w:color w:val="808080" w:themeColor="background1" w:themeShade="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4993F" w14:textId="77777777" w:rsidR="00BC2D3D" w:rsidRDefault="00BC2D3D">
      <w:pPr>
        <w:spacing w:after="0"/>
      </w:pPr>
      <w:r>
        <w:separator/>
      </w:r>
    </w:p>
    <w:p w14:paraId="2A87EF50" w14:textId="77777777" w:rsidR="00BC2D3D" w:rsidRDefault="00BC2D3D"/>
  </w:footnote>
  <w:footnote w:type="continuationSeparator" w:id="0">
    <w:p w14:paraId="31AB912C" w14:textId="77777777" w:rsidR="00BC2D3D" w:rsidRDefault="00BC2D3D">
      <w:pPr>
        <w:spacing w:after="0"/>
      </w:pPr>
      <w:r>
        <w:continuationSeparator/>
      </w:r>
    </w:p>
    <w:p w14:paraId="1DED1469" w14:textId="77777777" w:rsidR="00BC2D3D" w:rsidRDefault="00BC2D3D"/>
  </w:footnote>
  <w:footnote w:id="1">
    <w:p w14:paraId="031E1BE1" w14:textId="77777777" w:rsidR="0084095C" w:rsidRPr="00BB2CC3" w:rsidRDefault="0084095C" w:rsidP="00BB2CC3">
      <w:pPr>
        <w:pStyle w:val="poznmkapodarou"/>
      </w:pPr>
      <w:r w:rsidRPr="00BB2CC3">
        <w:rPr>
          <w:rStyle w:val="Znakapoznpodarou"/>
          <w:vertAlign w:val="baseline"/>
        </w:rPr>
        <w:footnoteRef/>
      </w:r>
      <w:r w:rsidRPr="00BB2CC3">
        <w:t xml:space="preserve"> Srov. Patočka 2002: 81. – 584: „Wo infolgedessen eine Brüderlichkeit der in der Naivität Erschütterten, ihre Solidarität über Konflikte und Widersprüche hinaus, nicht nur möglich ist, sonder notwendig gefordert wird?“</w:t>
      </w:r>
    </w:p>
  </w:footnote>
  <w:footnote w:id="2">
    <w:p w14:paraId="352033FF" w14:textId="77777777" w:rsidR="0084095C" w:rsidRDefault="0084095C" w:rsidP="00BB2CC3">
      <w:pPr>
        <w:pStyle w:val="poznmkapodarou"/>
      </w:pPr>
      <w:r>
        <w:rPr>
          <w:rStyle w:val="Znakapoznpodarou"/>
        </w:rPr>
        <w:footnoteRef/>
      </w:r>
      <w:r>
        <w:t xml:space="preserve"> Patočka 2002: 74.</w:t>
      </w:r>
    </w:p>
  </w:footnote>
  <w:footnote w:id="3">
    <w:p w14:paraId="2F778C64" w14:textId="77777777" w:rsidR="0084095C" w:rsidRDefault="0084095C" w:rsidP="0084095C">
      <w:pPr>
        <w:pStyle w:val="Textpoznpodarou"/>
      </w:pPr>
      <w:r>
        <w:rPr>
          <w:rStyle w:val="Znakapoznpodarou"/>
        </w:rPr>
        <w:footnoteRef/>
      </w:r>
      <w:r>
        <w:t xml:space="preserve"> Srov. Patočka 2006 B: 408.</w:t>
      </w:r>
    </w:p>
  </w:footnote>
  <w:footnote w:id="4">
    <w:p w14:paraId="18519F23" w14:textId="77777777" w:rsidR="0084095C" w:rsidRDefault="0084095C" w:rsidP="0084095C">
      <w:pPr>
        <w:pStyle w:val="Textpoznpodarou"/>
      </w:pPr>
      <w:r>
        <w:rPr>
          <w:rStyle w:val="Znakapoznpodarou"/>
        </w:rPr>
        <w:footnoteRef/>
      </w:r>
      <w:r>
        <w:t xml:space="preserve"> Patočka 2009: 332–333.</w:t>
      </w:r>
    </w:p>
  </w:footnote>
  <w:footnote w:id="5">
    <w:p w14:paraId="0E52CE25" w14:textId="77777777" w:rsidR="0084095C" w:rsidRDefault="0084095C" w:rsidP="0084095C">
      <w:pPr>
        <w:pStyle w:val="Textpoznpodarou"/>
      </w:pPr>
      <w:r>
        <w:rPr>
          <w:rStyle w:val="Znakapoznpodarou"/>
        </w:rPr>
        <w:footnoteRef/>
      </w:r>
      <w:r>
        <w:t xml:space="preserve"> Patočka 2009: 365–366.</w:t>
      </w:r>
    </w:p>
  </w:footnote>
  <w:footnote w:id="6">
    <w:p w14:paraId="19BB1F69" w14:textId="77777777" w:rsidR="0084095C" w:rsidRDefault="0084095C" w:rsidP="0084095C">
      <w:pPr>
        <w:pStyle w:val="Textpoznpodarou"/>
      </w:pPr>
      <w:r>
        <w:rPr>
          <w:rStyle w:val="Znakapoznpodarou"/>
        </w:rPr>
        <w:footnoteRef/>
      </w:r>
      <w:r>
        <w:t xml:space="preserve"> Srov. Patočka 2009: 366.</w:t>
      </w:r>
    </w:p>
  </w:footnote>
  <w:footnote w:id="7">
    <w:p w14:paraId="3AB0BAF0" w14:textId="77777777" w:rsidR="0084095C" w:rsidRDefault="0084095C" w:rsidP="0084095C">
      <w:pPr>
        <w:pStyle w:val="Textpoznpodarou"/>
      </w:pPr>
      <w:r>
        <w:rPr>
          <w:rStyle w:val="Znakapoznpodarou"/>
        </w:rPr>
        <w:footnoteRef/>
      </w:r>
      <w:r>
        <w:t xml:space="preserve"> Srov. Patočka 2009: 361, 366.</w:t>
      </w:r>
    </w:p>
  </w:footnote>
  <w:footnote w:id="8">
    <w:p w14:paraId="29006115" w14:textId="77777777" w:rsidR="0084095C" w:rsidRDefault="0084095C" w:rsidP="0084095C">
      <w:pPr>
        <w:pStyle w:val="Textpoznpodarou"/>
      </w:pPr>
      <w:r>
        <w:rPr>
          <w:rStyle w:val="Znakapoznpodarou"/>
        </w:rPr>
        <w:footnoteRef/>
      </w:r>
      <w:r>
        <w:t xml:space="preserve"> Srov. Patočka 2009: 365.</w:t>
      </w:r>
    </w:p>
  </w:footnote>
  <w:footnote w:id="9">
    <w:p w14:paraId="0E991895" w14:textId="77777777" w:rsidR="0084095C" w:rsidRDefault="0084095C" w:rsidP="0084095C">
      <w:pPr>
        <w:pStyle w:val="Textpoznpodarou"/>
      </w:pPr>
      <w:r>
        <w:rPr>
          <w:rStyle w:val="Znakapoznpodarou"/>
        </w:rPr>
        <w:footnoteRef/>
      </w:r>
      <w:r>
        <w:t xml:space="preserve"> Patočka 2009: 361.</w:t>
      </w:r>
    </w:p>
  </w:footnote>
  <w:footnote w:id="10">
    <w:p w14:paraId="2250B737" w14:textId="77777777" w:rsidR="0084095C" w:rsidRDefault="0084095C" w:rsidP="0084095C">
      <w:pPr>
        <w:pStyle w:val="Textpoznpodarou"/>
      </w:pPr>
      <w:r>
        <w:rPr>
          <w:rStyle w:val="Znakapoznpodarou"/>
        </w:rPr>
        <w:footnoteRef/>
      </w:r>
      <w:r>
        <w:t xml:space="preserve"> Patočka 2006: 408.</w:t>
      </w:r>
    </w:p>
  </w:footnote>
  <w:footnote w:id="11">
    <w:p w14:paraId="0D917D78" w14:textId="77777777" w:rsidR="0084095C" w:rsidRDefault="0084095C" w:rsidP="0084095C">
      <w:pPr>
        <w:pStyle w:val="Textpoznpodarou"/>
      </w:pPr>
      <w:r>
        <w:rPr>
          <w:rStyle w:val="Znakapoznpodarou"/>
        </w:rPr>
        <w:footnoteRef/>
      </w:r>
      <w:r>
        <w:t xml:space="preserve"> Patočka 2006: 408.</w:t>
      </w:r>
    </w:p>
  </w:footnote>
  <w:footnote w:id="12">
    <w:p w14:paraId="218718D2" w14:textId="77777777" w:rsidR="0084095C" w:rsidRDefault="0084095C" w:rsidP="0084095C">
      <w:pPr>
        <w:pStyle w:val="Textpoznpodarou"/>
      </w:pPr>
      <w:r>
        <w:rPr>
          <w:rStyle w:val="Znakapoznpodarou"/>
        </w:rPr>
        <w:footnoteRef/>
      </w:r>
      <w:r>
        <w:t xml:space="preserve"> Patočka 1999: 382.</w:t>
      </w:r>
    </w:p>
  </w:footnote>
  <w:footnote w:id="13">
    <w:p w14:paraId="56CFFAEB" w14:textId="77777777" w:rsidR="0084095C" w:rsidRDefault="0084095C" w:rsidP="0084095C">
      <w:pPr>
        <w:pStyle w:val="Textpoznpodarou"/>
      </w:pPr>
      <w:r>
        <w:rPr>
          <w:rStyle w:val="Znakapoznpodarou"/>
        </w:rPr>
        <w:footnoteRef/>
      </w:r>
      <w:r>
        <w:t xml:space="preserve"> Patočka 1999: 382.</w:t>
      </w:r>
    </w:p>
  </w:footnote>
  <w:footnote w:id="14">
    <w:p w14:paraId="03D9DFEB" w14:textId="77777777" w:rsidR="0084095C" w:rsidRDefault="0084095C" w:rsidP="0084095C">
      <w:pPr>
        <w:pStyle w:val="Textpoznpodarou"/>
      </w:pPr>
      <w:r>
        <w:rPr>
          <w:rStyle w:val="Znakapoznpodarou"/>
        </w:rPr>
        <w:footnoteRef/>
      </w:r>
      <w:r>
        <w:t xml:space="preserve"> Patočka 1999: 382.</w:t>
      </w:r>
    </w:p>
  </w:footnote>
  <w:footnote w:id="15">
    <w:p w14:paraId="586FE5FA" w14:textId="77777777" w:rsidR="0084095C" w:rsidRDefault="0084095C" w:rsidP="0084095C">
      <w:pPr>
        <w:pStyle w:val="Textpoznpodarou"/>
      </w:pPr>
      <w:r>
        <w:rPr>
          <w:rStyle w:val="Znakapoznpodarou"/>
        </w:rPr>
        <w:footnoteRef/>
      </w:r>
      <w:r>
        <w:t xml:space="preserve"> Patočka 1999: 380.</w:t>
      </w:r>
    </w:p>
  </w:footnote>
  <w:footnote w:id="16">
    <w:p w14:paraId="57D69D15" w14:textId="77777777" w:rsidR="0084095C" w:rsidRDefault="0084095C" w:rsidP="0084095C">
      <w:pPr>
        <w:pStyle w:val="Textpoznpodarou"/>
      </w:pPr>
      <w:r>
        <w:rPr>
          <w:rStyle w:val="Znakapoznpodarou"/>
        </w:rPr>
        <w:footnoteRef/>
      </w:r>
      <w:r>
        <w:t xml:space="preserve"> Srov. Patočka 1999: 381.</w:t>
      </w:r>
    </w:p>
  </w:footnote>
  <w:footnote w:id="17">
    <w:p w14:paraId="5F5512BB" w14:textId="77777777" w:rsidR="0084095C" w:rsidRDefault="0084095C" w:rsidP="0084095C">
      <w:pPr>
        <w:pStyle w:val="Textpoznpodarou"/>
      </w:pPr>
      <w:r>
        <w:rPr>
          <w:rStyle w:val="Znakapoznpodarou"/>
        </w:rPr>
        <w:footnoteRef/>
      </w:r>
      <w:r>
        <w:t xml:space="preserve"> Patočka 2006 A: 443–444.</w:t>
      </w:r>
    </w:p>
  </w:footnote>
  <w:footnote w:id="18">
    <w:p w14:paraId="5DBC838C" w14:textId="77777777" w:rsidR="0084095C" w:rsidRDefault="0084095C" w:rsidP="0084095C">
      <w:pPr>
        <w:pStyle w:val="Textpoznpodarou"/>
      </w:pPr>
      <w:r>
        <w:rPr>
          <w:rStyle w:val="Znakapoznpodarou"/>
        </w:rPr>
        <w:footnoteRef/>
      </w:r>
      <w:r>
        <w:t xml:space="preserve"> Srov. Patočka 2002: 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2FB1" w14:textId="77777777" w:rsidR="00AB4160" w:rsidRPr="003A1DEA" w:rsidRDefault="00AB4160" w:rsidP="00C20676">
    <w:pPr>
      <w:pStyle w:val="Zhlav"/>
      <w:jc w:val="center"/>
      <w:rPr>
        <w:rFonts w:ascii="Times New Roman" w:hAnsi="Times New Roman"/>
        <w:color w:val="000000" w:themeColor="text1"/>
      </w:rPr>
    </w:pPr>
  </w:p>
  <w:p w14:paraId="0D2685F3" w14:textId="77777777" w:rsidR="00AB4160" w:rsidRPr="003A1DEA" w:rsidRDefault="00AB4160" w:rsidP="00C20676">
    <w:pPr>
      <w:pBdr>
        <w:top w:val="single" w:sz="4" w:space="1" w:color="008000"/>
        <w:bottom w:val="single" w:sz="4" w:space="1" w:color="008000"/>
      </w:pBdr>
      <w:jc w:val="center"/>
      <w:rPr>
        <w:rFonts w:ascii="Times New Roman" w:hAnsi="Times New Roman" w:cs="Verdana"/>
        <w:color w:val="000000" w:themeColor="text1"/>
        <w:sz w:val="16"/>
        <w:szCs w:val="16"/>
      </w:rPr>
    </w:pPr>
    <w:r w:rsidRPr="003A1DEA">
      <w:rPr>
        <w:rFonts w:cs="Verdana"/>
        <w:color w:val="000000" w:themeColor="text1"/>
        <w:sz w:val="16"/>
        <w:szCs w:val="16"/>
      </w:rPr>
      <w:t>Envigogika: Charles University E-journal for Environmental Education ISSN 1802-3061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3809" w14:textId="77777777" w:rsidR="00AB4160" w:rsidRPr="003A1DEA" w:rsidRDefault="00AB4160" w:rsidP="00C20676">
    <w:pPr>
      <w:pStyle w:val="Zhlav"/>
      <w:jc w:val="center"/>
      <w:rPr>
        <w:rFonts w:ascii="Times New Roman" w:hAnsi="Times New Roman"/>
        <w:color w:val="000000" w:themeColor="text1"/>
      </w:rPr>
    </w:pPr>
  </w:p>
  <w:p w14:paraId="14D068F2" w14:textId="77777777" w:rsidR="00AB4160" w:rsidRPr="003A1DEA" w:rsidRDefault="00AB4160" w:rsidP="00C20676">
    <w:pPr>
      <w:pBdr>
        <w:top w:val="single" w:sz="4" w:space="1" w:color="008000"/>
        <w:bottom w:val="single" w:sz="4" w:space="1" w:color="008000"/>
      </w:pBdr>
      <w:jc w:val="center"/>
      <w:rPr>
        <w:rFonts w:ascii="Times New Roman" w:hAnsi="Times New Roman" w:cs="Verdana"/>
        <w:color w:val="000000" w:themeColor="text1"/>
        <w:sz w:val="16"/>
        <w:szCs w:val="16"/>
      </w:rPr>
    </w:pPr>
    <w:r w:rsidRPr="003A1DEA">
      <w:rPr>
        <w:rFonts w:cs="Verdana"/>
        <w:color w:val="000000" w:themeColor="text1"/>
        <w:sz w:val="16"/>
        <w:szCs w:val="16"/>
      </w:rPr>
      <w:t>Envigogika: Charles University E-journal for Environmental Education ISSN 1802-3061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4C46" w14:textId="77777777" w:rsidR="00AB4160" w:rsidRDefault="00AB4160" w:rsidP="00C20676">
    <w:pPr>
      <w:pStyle w:val="Zhlav"/>
      <w:jc w:val="center"/>
      <w:rPr>
        <w:rFonts w:ascii="Times New Roman" w:hAnsi="Times New Roman"/>
      </w:rPr>
    </w:pPr>
    <w:r w:rsidRPr="00C456D9">
      <w:rPr>
        <w:rFonts w:ascii="Times New Roman" w:hAnsi="Times New Roman"/>
        <w:noProof/>
        <w:lang w:eastAsia="cs-CZ"/>
      </w:rPr>
      <w:drawing>
        <wp:inline distT="0" distB="0" distL="0" distR="0" wp14:anchorId="26AE6BE9" wp14:editId="0C6EA296">
          <wp:extent cx="5267325" cy="542925"/>
          <wp:effectExtent l="0" t="0" r="9525" b="9525"/>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42925"/>
                  </a:xfrm>
                  <a:prstGeom prst="rect">
                    <a:avLst/>
                  </a:prstGeom>
                  <a:noFill/>
                  <a:ln>
                    <a:noFill/>
                  </a:ln>
                </pic:spPr>
              </pic:pic>
            </a:graphicData>
          </a:graphic>
        </wp:inline>
      </w:drawing>
    </w:r>
  </w:p>
  <w:p w14:paraId="1C35C6EA" w14:textId="77777777" w:rsidR="00AB4160" w:rsidRDefault="00AB4160" w:rsidP="00C20676">
    <w:pPr>
      <w:pStyle w:val="Zhlav"/>
      <w:jc w:val="center"/>
      <w:rPr>
        <w:rFonts w:ascii="Times New Roman" w:hAnsi="Times New Roman"/>
      </w:rPr>
    </w:pPr>
  </w:p>
  <w:p w14:paraId="561CBC4C" w14:textId="77777777" w:rsidR="00AB4160" w:rsidRPr="00387A31" w:rsidRDefault="00AB4160" w:rsidP="00C20676">
    <w:pPr>
      <w:pBdr>
        <w:top w:val="single" w:sz="4" w:space="0" w:color="008000"/>
        <w:bottom w:val="single" w:sz="4" w:space="1" w:color="008000"/>
      </w:pBdr>
      <w:jc w:val="center"/>
      <w:rPr>
        <w:rFonts w:ascii="Times New Roman" w:hAnsi="Times New Roman" w:cs="Verdana"/>
        <w:color w:val="000000" w:themeColor="text1"/>
        <w:sz w:val="16"/>
        <w:szCs w:val="16"/>
      </w:rPr>
    </w:pPr>
    <w:r w:rsidRPr="00387A31">
      <w:rPr>
        <w:rFonts w:cs="Verdana"/>
        <w:color w:val="000000" w:themeColor="text1"/>
        <w:sz w:val="16"/>
        <w:szCs w:val="16"/>
      </w:rPr>
      <w:t>Envigogika: Charles University E-journal for Environmental Education ISSN 1802-3061</w:t>
    </w:r>
  </w:p>
  <w:p w14:paraId="27709FC7" w14:textId="77777777" w:rsidR="00AB4160" w:rsidRDefault="00AB41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0" w:firstLine="0"/>
      </w:pPr>
      <w:rPr>
        <w:rFonts w:ascii="Wingdings" w:hAnsi="Wingdings" w:cs="Calibri"/>
      </w:rPr>
    </w:lvl>
    <w:lvl w:ilvl="1">
      <w:start w:val="1"/>
      <w:numFmt w:val="bullet"/>
      <w:lvlText w:val=""/>
      <w:lvlJc w:val="left"/>
      <w:pPr>
        <w:tabs>
          <w:tab w:val="num" w:pos="1080"/>
        </w:tabs>
        <w:ind w:left="0" w:firstLine="0"/>
      </w:pPr>
      <w:rPr>
        <w:rFonts w:ascii="Wingdings" w:hAnsi="Wingdings" w:cs="Calibri"/>
      </w:rPr>
    </w:lvl>
    <w:lvl w:ilvl="2">
      <w:start w:val="1"/>
      <w:numFmt w:val="bullet"/>
      <w:lvlText w:val=""/>
      <w:lvlJc w:val="left"/>
      <w:pPr>
        <w:tabs>
          <w:tab w:val="num" w:pos="1440"/>
        </w:tabs>
        <w:ind w:left="0" w:firstLine="0"/>
      </w:pPr>
      <w:rPr>
        <w:rFonts w:ascii="Wingdings" w:hAnsi="Wingdings" w:cs="Calibri"/>
      </w:rPr>
    </w:lvl>
    <w:lvl w:ilvl="3">
      <w:start w:val="1"/>
      <w:numFmt w:val="bullet"/>
      <w:lvlText w:val=""/>
      <w:lvlJc w:val="left"/>
      <w:pPr>
        <w:tabs>
          <w:tab w:val="num" w:pos="1800"/>
        </w:tabs>
        <w:ind w:left="0" w:firstLine="0"/>
      </w:pPr>
      <w:rPr>
        <w:rFonts w:ascii="Wingdings" w:hAnsi="Wingdings" w:cs="Calibri"/>
      </w:rPr>
    </w:lvl>
    <w:lvl w:ilvl="4">
      <w:start w:val="1"/>
      <w:numFmt w:val="bullet"/>
      <w:lvlText w:val=""/>
      <w:lvlJc w:val="left"/>
      <w:pPr>
        <w:tabs>
          <w:tab w:val="num" w:pos="2160"/>
        </w:tabs>
        <w:ind w:left="0" w:firstLine="0"/>
      </w:pPr>
      <w:rPr>
        <w:rFonts w:ascii="Wingdings" w:hAnsi="Wingdings" w:cs="Calibri"/>
      </w:rPr>
    </w:lvl>
    <w:lvl w:ilvl="5">
      <w:start w:val="1"/>
      <w:numFmt w:val="bullet"/>
      <w:lvlText w:val=""/>
      <w:lvlJc w:val="left"/>
      <w:pPr>
        <w:tabs>
          <w:tab w:val="num" w:pos="2520"/>
        </w:tabs>
        <w:ind w:left="0" w:firstLine="0"/>
      </w:pPr>
      <w:rPr>
        <w:rFonts w:ascii="Wingdings" w:hAnsi="Wingdings" w:cs="Calibri"/>
      </w:rPr>
    </w:lvl>
    <w:lvl w:ilvl="6">
      <w:start w:val="1"/>
      <w:numFmt w:val="bullet"/>
      <w:lvlText w:val=""/>
      <w:lvlJc w:val="left"/>
      <w:pPr>
        <w:tabs>
          <w:tab w:val="num" w:pos="2880"/>
        </w:tabs>
        <w:ind w:left="0" w:firstLine="0"/>
      </w:pPr>
      <w:rPr>
        <w:rFonts w:ascii="Wingdings" w:hAnsi="Wingdings" w:cs="Calibri"/>
      </w:rPr>
    </w:lvl>
    <w:lvl w:ilvl="7">
      <w:start w:val="1"/>
      <w:numFmt w:val="bullet"/>
      <w:lvlText w:val=""/>
      <w:lvlJc w:val="left"/>
      <w:pPr>
        <w:tabs>
          <w:tab w:val="num" w:pos="3240"/>
        </w:tabs>
        <w:ind w:left="0" w:firstLine="0"/>
      </w:pPr>
      <w:rPr>
        <w:rFonts w:ascii="Wingdings" w:hAnsi="Wingdings" w:cs="Calibri"/>
      </w:rPr>
    </w:lvl>
    <w:lvl w:ilvl="8">
      <w:start w:val="1"/>
      <w:numFmt w:val="bullet"/>
      <w:lvlText w:val=""/>
      <w:lvlJc w:val="left"/>
      <w:pPr>
        <w:tabs>
          <w:tab w:val="num" w:pos="3600"/>
        </w:tabs>
        <w:ind w:left="0" w:firstLine="0"/>
      </w:pPr>
      <w:rPr>
        <w:rFonts w:ascii="Wingdings" w:hAnsi="Wingdings" w:cs="Calibri"/>
      </w:rPr>
    </w:lvl>
  </w:abstractNum>
  <w:abstractNum w:abstractNumId="1" w15:restartNumberingAfterBreak="0">
    <w:nsid w:val="0A5348B9"/>
    <w:multiLevelType w:val="hybridMultilevel"/>
    <w:tmpl w:val="2E46C1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CF716FB"/>
    <w:multiLevelType w:val="hybridMultilevel"/>
    <w:tmpl w:val="9D740E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B194DD8"/>
    <w:multiLevelType w:val="hybridMultilevel"/>
    <w:tmpl w:val="5344C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08104C"/>
    <w:multiLevelType w:val="multilevel"/>
    <w:tmpl w:val="EE6C4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3729B5"/>
    <w:multiLevelType w:val="hybridMultilevel"/>
    <w:tmpl w:val="77E4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1521F"/>
    <w:multiLevelType w:val="multilevel"/>
    <w:tmpl w:val="514AE8BA"/>
    <w:styleLink w:val="Styl1"/>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0B52577"/>
    <w:multiLevelType w:val="hybridMultilevel"/>
    <w:tmpl w:val="F3185FE6"/>
    <w:lvl w:ilvl="0" w:tplc="9224D918">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0173C9"/>
    <w:multiLevelType w:val="hybridMultilevel"/>
    <w:tmpl w:val="6E10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648CD"/>
    <w:multiLevelType w:val="hybridMultilevel"/>
    <w:tmpl w:val="43CC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53E11"/>
    <w:multiLevelType w:val="hybridMultilevel"/>
    <w:tmpl w:val="DAD0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593A26"/>
    <w:multiLevelType w:val="hybridMultilevel"/>
    <w:tmpl w:val="0F28ED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3345A42"/>
    <w:multiLevelType w:val="hybridMultilevel"/>
    <w:tmpl w:val="06FC3608"/>
    <w:lvl w:ilvl="0" w:tplc="E0EC5F36">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B372A"/>
    <w:multiLevelType w:val="multilevel"/>
    <w:tmpl w:val="F58EF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C1625F6"/>
    <w:multiLevelType w:val="hybridMultilevel"/>
    <w:tmpl w:val="EBAA8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D5758C2"/>
    <w:multiLevelType w:val="hybridMultilevel"/>
    <w:tmpl w:val="674C55AC"/>
    <w:lvl w:ilvl="0" w:tplc="D472B5AE">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84043"/>
    <w:multiLevelType w:val="hybridMultilevel"/>
    <w:tmpl w:val="00562490"/>
    <w:lvl w:ilvl="0" w:tplc="FE5A4E56">
      <w:start w:val="1"/>
      <w:numFmt w:val="bullet"/>
      <w:pStyle w:val="literatur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842E6B"/>
    <w:multiLevelType w:val="multilevel"/>
    <w:tmpl w:val="E72E7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6"/>
  </w:num>
  <w:num w:numId="3">
    <w:abstractNumId w:val="3"/>
  </w:num>
  <w:num w:numId="4">
    <w:abstractNumId w:val="14"/>
  </w:num>
  <w:num w:numId="5">
    <w:abstractNumId w:val="10"/>
  </w:num>
  <w:num w:numId="6">
    <w:abstractNumId w:val="7"/>
  </w:num>
  <w:num w:numId="7">
    <w:abstractNumId w:val="9"/>
  </w:num>
  <w:num w:numId="8">
    <w:abstractNumId w:val="12"/>
  </w:num>
  <w:num w:numId="9">
    <w:abstractNumId w:val="8"/>
  </w:num>
  <w:num w:numId="10">
    <w:abstractNumId w:val="5"/>
  </w:num>
  <w:num w:numId="11">
    <w:abstractNumId w:val="15"/>
  </w:num>
  <w:num w:numId="12">
    <w:abstractNumId w:val="1"/>
  </w:num>
  <w:num w:numId="13">
    <w:abstractNumId w:val="11"/>
  </w:num>
  <w:num w:numId="14">
    <w:abstractNumId w:val="2"/>
  </w:num>
  <w:num w:numId="15">
    <w:abstractNumId w:val="4"/>
  </w:num>
  <w:num w:numId="16">
    <w:abstractNumId w:val="17"/>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DD"/>
    <w:rsid w:val="000157AD"/>
    <w:rsid w:val="00027D87"/>
    <w:rsid w:val="00030030"/>
    <w:rsid w:val="00041D41"/>
    <w:rsid w:val="000454AF"/>
    <w:rsid w:val="0006395D"/>
    <w:rsid w:val="000725D8"/>
    <w:rsid w:val="000851C8"/>
    <w:rsid w:val="000975E3"/>
    <w:rsid w:val="000B34E9"/>
    <w:rsid w:val="000D4E43"/>
    <w:rsid w:val="000D6FD9"/>
    <w:rsid w:val="000D73B7"/>
    <w:rsid w:val="000F0A60"/>
    <w:rsid w:val="000F30D3"/>
    <w:rsid w:val="00102E31"/>
    <w:rsid w:val="0012092D"/>
    <w:rsid w:val="00136DE2"/>
    <w:rsid w:val="00143817"/>
    <w:rsid w:val="00156F99"/>
    <w:rsid w:val="001602A4"/>
    <w:rsid w:val="001645CB"/>
    <w:rsid w:val="001835E8"/>
    <w:rsid w:val="00196F03"/>
    <w:rsid w:val="001D0BEB"/>
    <w:rsid w:val="001D6A80"/>
    <w:rsid w:val="001E6167"/>
    <w:rsid w:val="001E741B"/>
    <w:rsid w:val="00201C11"/>
    <w:rsid w:val="0022787E"/>
    <w:rsid w:val="0023184E"/>
    <w:rsid w:val="00232F90"/>
    <w:rsid w:val="00235A8D"/>
    <w:rsid w:val="002508B4"/>
    <w:rsid w:val="002510C6"/>
    <w:rsid w:val="002520B5"/>
    <w:rsid w:val="00253A5F"/>
    <w:rsid w:val="002A121F"/>
    <w:rsid w:val="002A382E"/>
    <w:rsid w:val="002A4B33"/>
    <w:rsid w:val="002A5136"/>
    <w:rsid w:val="002E22F6"/>
    <w:rsid w:val="003203A7"/>
    <w:rsid w:val="00321C0C"/>
    <w:rsid w:val="0032240C"/>
    <w:rsid w:val="00323A12"/>
    <w:rsid w:val="00335DA8"/>
    <w:rsid w:val="003512EE"/>
    <w:rsid w:val="003534B3"/>
    <w:rsid w:val="00364AE7"/>
    <w:rsid w:val="00365314"/>
    <w:rsid w:val="0038226E"/>
    <w:rsid w:val="00395152"/>
    <w:rsid w:val="0039690B"/>
    <w:rsid w:val="003A0F1B"/>
    <w:rsid w:val="003B647A"/>
    <w:rsid w:val="003C6A97"/>
    <w:rsid w:val="003D5E95"/>
    <w:rsid w:val="003F61CB"/>
    <w:rsid w:val="004001CC"/>
    <w:rsid w:val="00401526"/>
    <w:rsid w:val="0040438E"/>
    <w:rsid w:val="0040634B"/>
    <w:rsid w:val="00420416"/>
    <w:rsid w:val="0042370A"/>
    <w:rsid w:val="00450991"/>
    <w:rsid w:val="00467B06"/>
    <w:rsid w:val="00486972"/>
    <w:rsid w:val="00491B5A"/>
    <w:rsid w:val="004A78A4"/>
    <w:rsid w:val="004C1C56"/>
    <w:rsid w:val="004C50AD"/>
    <w:rsid w:val="004C606E"/>
    <w:rsid w:val="004D6667"/>
    <w:rsid w:val="004D6F10"/>
    <w:rsid w:val="00523BE8"/>
    <w:rsid w:val="005335D5"/>
    <w:rsid w:val="005433B1"/>
    <w:rsid w:val="00571437"/>
    <w:rsid w:val="00577673"/>
    <w:rsid w:val="0058754E"/>
    <w:rsid w:val="005A0804"/>
    <w:rsid w:val="005A2F08"/>
    <w:rsid w:val="005A42C7"/>
    <w:rsid w:val="005B198B"/>
    <w:rsid w:val="005C5225"/>
    <w:rsid w:val="005D6F2D"/>
    <w:rsid w:val="005E7DF6"/>
    <w:rsid w:val="005F1DDD"/>
    <w:rsid w:val="00607230"/>
    <w:rsid w:val="006171E3"/>
    <w:rsid w:val="00627C8C"/>
    <w:rsid w:val="00640716"/>
    <w:rsid w:val="006450FB"/>
    <w:rsid w:val="00646349"/>
    <w:rsid w:val="00646A28"/>
    <w:rsid w:val="00662258"/>
    <w:rsid w:val="00672A60"/>
    <w:rsid w:val="00682938"/>
    <w:rsid w:val="00695BAF"/>
    <w:rsid w:val="006A325F"/>
    <w:rsid w:val="006A34C9"/>
    <w:rsid w:val="006B1201"/>
    <w:rsid w:val="006B4D14"/>
    <w:rsid w:val="006C5811"/>
    <w:rsid w:val="006F291B"/>
    <w:rsid w:val="00703488"/>
    <w:rsid w:val="007104D9"/>
    <w:rsid w:val="00716F76"/>
    <w:rsid w:val="00717BBE"/>
    <w:rsid w:val="0072010A"/>
    <w:rsid w:val="00725AF4"/>
    <w:rsid w:val="00745CC9"/>
    <w:rsid w:val="00757FAA"/>
    <w:rsid w:val="0076117A"/>
    <w:rsid w:val="00771C1F"/>
    <w:rsid w:val="00774293"/>
    <w:rsid w:val="00777BDE"/>
    <w:rsid w:val="00777F73"/>
    <w:rsid w:val="007A5209"/>
    <w:rsid w:val="007B1DCD"/>
    <w:rsid w:val="007C1F60"/>
    <w:rsid w:val="007C2CD3"/>
    <w:rsid w:val="007D57DC"/>
    <w:rsid w:val="007E3374"/>
    <w:rsid w:val="007E5E5F"/>
    <w:rsid w:val="0084095C"/>
    <w:rsid w:val="00851CF2"/>
    <w:rsid w:val="00853835"/>
    <w:rsid w:val="008574FB"/>
    <w:rsid w:val="008913C8"/>
    <w:rsid w:val="008C3D8B"/>
    <w:rsid w:val="00921AF1"/>
    <w:rsid w:val="009230B3"/>
    <w:rsid w:val="009378B7"/>
    <w:rsid w:val="00955AE5"/>
    <w:rsid w:val="00956013"/>
    <w:rsid w:val="00957B87"/>
    <w:rsid w:val="0099305A"/>
    <w:rsid w:val="009A6690"/>
    <w:rsid w:val="009B23D1"/>
    <w:rsid w:val="009C4502"/>
    <w:rsid w:val="009D5E54"/>
    <w:rsid w:val="00A136AC"/>
    <w:rsid w:val="00A3162A"/>
    <w:rsid w:val="00A365CD"/>
    <w:rsid w:val="00A618B9"/>
    <w:rsid w:val="00A70734"/>
    <w:rsid w:val="00A7566A"/>
    <w:rsid w:val="00A91FAE"/>
    <w:rsid w:val="00AA3DA0"/>
    <w:rsid w:val="00AB0C56"/>
    <w:rsid w:val="00AB4160"/>
    <w:rsid w:val="00AD3878"/>
    <w:rsid w:val="00AD4DDC"/>
    <w:rsid w:val="00AD4E1B"/>
    <w:rsid w:val="00AD5502"/>
    <w:rsid w:val="00AF2535"/>
    <w:rsid w:val="00AF4875"/>
    <w:rsid w:val="00B24D09"/>
    <w:rsid w:val="00B27431"/>
    <w:rsid w:val="00B33010"/>
    <w:rsid w:val="00B4125F"/>
    <w:rsid w:val="00B4343D"/>
    <w:rsid w:val="00B4609A"/>
    <w:rsid w:val="00B530C1"/>
    <w:rsid w:val="00B722ED"/>
    <w:rsid w:val="00B87262"/>
    <w:rsid w:val="00B926E1"/>
    <w:rsid w:val="00B9350E"/>
    <w:rsid w:val="00B95916"/>
    <w:rsid w:val="00BA1C74"/>
    <w:rsid w:val="00BA24D1"/>
    <w:rsid w:val="00BB17EC"/>
    <w:rsid w:val="00BB2CC3"/>
    <w:rsid w:val="00BB4D1A"/>
    <w:rsid w:val="00BB5314"/>
    <w:rsid w:val="00BB62F2"/>
    <w:rsid w:val="00BC280A"/>
    <w:rsid w:val="00BC2D3D"/>
    <w:rsid w:val="00BC5DB9"/>
    <w:rsid w:val="00BD404D"/>
    <w:rsid w:val="00BF502B"/>
    <w:rsid w:val="00BF5438"/>
    <w:rsid w:val="00C03BFF"/>
    <w:rsid w:val="00C06D23"/>
    <w:rsid w:val="00C07149"/>
    <w:rsid w:val="00C17E0B"/>
    <w:rsid w:val="00C20676"/>
    <w:rsid w:val="00C276C5"/>
    <w:rsid w:val="00C304D7"/>
    <w:rsid w:val="00C31AAD"/>
    <w:rsid w:val="00C47E67"/>
    <w:rsid w:val="00C507B9"/>
    <w:rsid w:val="00C57077"/>
    <w:rsid w:val="00C57578"/>
    <w:rsid w:val="00C66919"/>
    <w:rsid w:val="00C73303"/>
    <w:rsid w:val="00C824C1"/>
    <w:rsid w:val="00CA1228"/>
    <w:rsid w:val="00CA2FDD"/>
    <w:rsid w:val="00CA3EFD"/>
    <w:rsid w:val="00CB7B47"/>
    <w:rsid w:val="00CC5876"/>
    <w:rsid w:val="00CE43D1"/>
    <w:rsid w:val="00D05E04"/>
    <w:rsid w:val="00D101D8"/>
    <w:rsid w:val="00D261DD"/>
    <w:rsid w:val="00D30F98"/>
    <w:rsid w:val="00D42016"/>
    <w:rsid w:val="00D42308"/>
    <w:rsid w:val="00D44173"/>
    <w:rsid w:val="00D72E6B"/>
    <w:rsid w:val="00D84544"/>
    <w:rsid w:val="00D909CD"/>
    <w:rsid w:val="00DB3952"/>
    <w:rsid w:val="00DB7C22"/>
    <w:rsid w:val="00DD771C"/>
    <w:rsid w:val="00DE22A2"/>
    <w:rsid w:val="00DE2B32"/>
    <w:rsid w:val="00DE3445"/>
    <w:rsid w:val="00DF2381"/>
    <w:rsid w:val="00E006D4"/>
    <w:rsid w:val="00E21883"/>
    <w:rsid w:val="00E21D69"/>
    <w:rsid w:val="00E360EE"/>
    <w:rsid w:val="00E63E22"/>
    <w:rsid w:val="00E64370"/>
    <w:rsid w:val="00E70A09"/>
    <w:rsid w:val="00E850D7"/>
    <w:rsid w:val="00E85E97"/>
    <w:rsid w:val="00E93265"/>
    <w:rsid w:val="00E9545C"/>
    <w:rsid w:val="00EA6DCC"/>
    <w:rsid w:val="00EC6081"/>
    <w:rsid w:val="00EF2BEB"/>
    <w:rsid w:val="00F15FBF"/>
    <w:rsid w:val="00F22FE9"/>
    <w:rsid w:val="00F313A5"/>
    <w:rsid w:val="00F51614"/>
    <w:rsid w:val="00F66822"/>
    <w:rsid w:val="00F66C2B"/>
    <w:rsid w:val="00F744AB"/>
    <w:rsid w:val="00F91197"/>
    <w:rsid w:val="00FA1E40"/>
    <w:rsid w:val="00FB1386"/>
    <w:rsid w:val="00FE4A89"/>
    <w:rsid w:val="00FF0765"/>
    <w:rsid w:val="00FF207A"/>
    <w:rsid w:val="00FF247B"/>
  </w:rsids>
  <m:mathPr>
    <m:mathFont m:val="Cambria Math"/>
    <m:brkBin m:val="before"/>
    <m:brkBinSub m:val="--"/>
    <m:smallFrac/>
    <m:dispDe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F6733"/>
  <w15:docId w15:val="{54097352-1D53-4D5C-8834-8F26D61B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2FDD"/>
    <w:pPr>
      <w:spacing w:after="200" w:line="276" w:lineRule="auto"/>
    </w:pPr>
    <w:rPr>
      <w:rFonts w:ascii="Verdana" w:eastAsia="Calibri" w:hAnsi="Verdana"/>
      <w:sz w:val="18"/>
      <w:szCs w:val="22"/>
      <w:lang w:eastAsia="en-US"/>
    </w:rPr>
  </w:style>
  <w:style w:type="paragraph" w:styleId="Nadpis1">
    <w:name w:val="heading 1"/>
    <w:basedOn w:val="Normln"/>
    <w:next w:val="Normln"/>
    <w:link w:val="Nadpis1Char"/>
    <w:qFormat/>
    <w:rsid w:val="00102E31"/>
    <w:pPr>
      <w:keepNext/>
      <w:keepLines/>
      <w:spacing w:before="600" w:after="120"/>
      <w:outlineLvl w:val="0"/>
    </w:pPr>
    <w:rPr>
      <w:rFonts w:eastAsia="Times New Roman"/>
      <w:b/>
      <w:bCs/>
      <w:color w:val="943634"/>
      <w:sz w:val="22"/>
      <w:szCs w:val="28"/>
    </w:rPr>
  </w:style>
  <w:style w:type="paragraph" w:styleId="Nadpis2">
    <w:name w:val="heading 2"/>
    <w:basedOn w:val="Normln"/>
    <w:next w:val="Normln"/>
    <w:link w:val="Nadpis2Char"/>
    <w:qFormat/>
    <w:rsid w:val="00851CF2"/>
    <w:pPr>
      <w:keepNext/>
      <w:keepLines/>
      <w:spacing w:before="200" w:after="120"/>
      <w:outlineLvl w:val="1"/>
    </w:pPr>
    <w:rPr>
      <w:rFonts w:eastAsia="Times New Roman"/>
      <w:b/>
      <w:bCs/>
      <w:color w:val="3E904E"/>
      <w:sz w:val="22"/>
      <w:szCs w:val="26"/>
    </w:rPr>
  </w:style>
  <w:style w:type="paragraph" w:styleId="Nadpis3">
    <w:name w:val="heading 3"/>
    <w:basedOn w:val="Normln"/>
    <w:next w:val="Normln"/>
    <w:link w:val="Nadpis3Char"/>
    <w:qFormat/>
    <w:rsid w:val="00FE1DD2"/>
    <w:pPr>
      <w:keepNext/>
      <w:keepLines/>
      <w:spacing w:before="320" w:after="120"/>
      <w:outlineLvl w:val="2"/>
    </w:pPr>
    <w:rPr>
      <w:rFonts w:eastAsia="Times New Roman"/>
      <w:b/>
      <w:bCs/>
    </w:rPr>
  </w:style>
  <w:style w:type="paragraph" w:styleId="Nadpis4">
    <w:name w:val="heading 4"/>
    <w:basedOn w:val="Normln"/>
    <w:next w:val="Normln"/>
    <w:link w:val="Nadpis4Char"/>
    <w:qFormat/>
    <w:rsid w:val="004F5318"/>
    <w:pPr>
      <w:keepNext/>
      <w:keepLines/>
      <w:spacing w:before="200" w:after="0"/>
      <w:outlineLvl w:val="3"/>
    </w:pPr>
    <w:rPr>
      <w:rFonts w:ascii="Calibri" w:eastAsia="Times New Roman" w:hAnsi="Calibri"/>
      <w:b/>
      <w:bCs/>
      <w:i/>
      <w:iCs/>
      <w:color w:val="4F81BD"/>
    </w:rPr>
  </w:style>
  <w:style w:type="paragraph" w:styleId="Nadpis5">
    <w:name w:val="heading 5"/>
    <w:basedOn w:val="Normln"/>
    <w:next w:val="Normln"/>
    <w:link w:val="Nadpis5Char"/>
    <w:unhideWhenUsed/>
    <w:qFormat/>
    <w:rsid w:val="002A5136"/>
    <w:pPr>
      <w:keepNext/>
      <w:keepLines/>
      <w:spacing w:before="200" w:after="0"/>
      <w:ind w:left="1008" w:hanging="1008"/>
      <w:outlineLvl w:val="4"/>
    </w:pPr>
    <w:rPr>
      <w:rFonts w:asciiTheme="majorHAnsi" w:eastAsiaTheme="majorEastAsia" w:hAnsiTheme="majorHAnsi" w:cstheme="majorBidi"/>
      <w:color w:val="1F4D78" w:themeColor="accent1" w:themeShade="7F"/>
      <w:sz w:val="22"/>
      <w:lang w:val="en-US" w:bidi="en-US"/>
    </w:rPr>
  </w:style>
  <w:style w:type="paragraph" w:styleId="Nadpis6">
    <w:name w:val="heading 6"/>
    <w:basedOn w:val="Normln"/>
    <w:next w:val="Normln"/>
    <w:link w:val="Nadpis6Char"/>
    <w:unhideWhenUsed/>
    <w:qFormat/>
    <w:rsid w:val="002A5136"/>
    <w:pPr>
      <w:keepNext/>
      <w:keepLines/>
      <w:spacing w:before="200" w:after="0"/>
      <w:ind w:left="1152" w:hanging="1152"/>
      <w:outlineLvl w:val="5"/>
    </w:pPr>
    <w:rPr>
      <w:rFonts w:asciiTheme="majorHAnsi" w:eastAsiaTheme="majorEastAsia" w:hAnsiTheme="majorHAnsi" w:cstheme="majorBidi"/>
      <w:i/>
      <w:iCs/>
      <w:color w:val="1F4D78" w:themeColor="accent1" w:themeShade="7F"/>
      <w:sz w:val="22"/>
      <w:lang w:val="en-US" w:bidi="en-US"/>
    </w:rPr>
  </w:style>
  <w:style w:type="paragraph" w:styleId="Nadpis7">
    <w:name w:val="heading 7"/>
    <w:basedOn w:val="Normln"/>
    <w:next w:val="Normln"/>
    <w:link w:val="Nadpis7Char"/>
    <w:uiPriority w:val="9"/>
    <w:semiHidden/>
    <w:unhideWhenUsed/>
    <w:qFormat/>
    <w:rsid w:val="002A5136"/>
    <w:pPr>
      <w:keepNext/>
      <w:keepLines/>
      <w:spacing w:before="200" w:after="0"/>
      <w:ind w:left="1296" w:hanging="1296"/>
      <w:outlineLvl w:val="6"/>
    </w:pPr>
    <w:rPr>
      <w:rFonts w:asciiTheme="majorHAnsi" w:eastAsiaTheme="majorEastAsia" w:hAnsiTheme="majorHAnsi" w:cstheme="majorBidi"/>
      <w:i/>
      <w:iCs/>
      <w:color w:val="404040" w:themeColor="text1" w:themeTint="BF"/>
      <w:sz w:val="22"/>
      <w:lang w:val="en-US" w:bidi="en-US"/>
    </w:rPr>
  </w:style>
  <w:style w:type="paragraph" w:styleId="Nadpis8">
    <w:name w:val="heading 8"/>
    <w:basedOn w:val="Normln"/>
    <w:next w:val="Normln"/>
    <w:link w:val="Nadpis8Char"/>
    <w:uiPriority w:val="9"/>
    <w:semiHidden/>
    <w:unhideWhenUsed/>
    <w:qFormat/>
    <w:rsid w:val="002A5136"/>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US" w:bidi="en-US"/>
    </w:rPr>
  </w:style>
  <w:style w:type="paragraph" w:styleId="Nadpis9">
    <w:name w:val="heading 9"/>
    <w:basedOn w:val="Normln"/>
    <w:next w:val="Normln"/>
    <w:link w:val="Nadpis9Char"/>
    <w:uiPriority w:val="9"/>
    <w:semiHidden/>
    <w:unhideWhenUsed/>
    <w:qFormat/>
    <w:rsid w:val="002A5136"/>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6543"/>
    <w:pPr>
      <w:tabs>
        <w:tab w:val="center" w:pos="4153"/>
        <w:tab w:val="right" w:pos="8306"/>
      </w:tabs>
      <w:spacing w:after="0"/>
    </w:pPr>
  </w:style>
  <w:style w:type="character" w:customStyle="1" w:styleId="ZhlavChar">
    <w:name w:val="Záhlaví Char"/>
    <w:basedOn w:val="Standardnpsmoodstavce"/>
    <w:link w:val="Zhlav"/>
    <w:uiPriority w:val="99"/>
    <w:rsid w:val="00F76543"/>
  </w:style>
  <w:style w:type="paragraph" w:styleId="Zpat">
    <w:name w:val="footer"/>
    <w:basedOn w:val="Normln"/>
    <w:link w:val="ZpatChar"/>
    <w:uiPriority w:val="99"/>
    <w:unhideWhenUsed/>
    <w:rsid w:val="00F76543"/>
    <w:pPr>
      <w:tabs>
        <w:tab w:val="center" w:pos="4153"/>
        <w:tab w:val="right" w:pos="8306"/>
      </w:tabs>
      <w:spacing w:after="0"/>
    </w:pPr>
  </w:style>
  <w:style w:type="character" w:customStyle="1" w:styleId="ZpatChar">
    <w:name w:val="Zápatí Char"/>
    <w:basedOn w:val="Standardnpsmoodstavce"/>
    <w:link w:val="Zpat"/>
    <w:uiPriority w:val="99"/>
    <w:rsid w:val="00F76543"/>
  </w:style>
  <w:style w:type="paragraph" w:styleId="Textpoznpodarou">
    <w:name w:val="footnote text"/>
    <w:basedOn w:val="Normln"/>
    <w:link w:val="TextpoznpodarouChar"/>
    <w:uiPriority w:val="99"/>
    <w:qFormat/>
    <w:rsid w:val="00CA2FDD"/>
    <w:pPr>
      <w:spacing w:after="0"/>
    </w:pPr>
    <w:rPr>
      <w:sz w:val="16"/>
      <w:szCs w:val="20"/>
    </w:rPr>
  </w:style>
  <w:style w:type="paragraph" w:styleId="Textbubliny">
    <w:name w:val="Balloon Text"/>
    <w:basedOn w:val="Normln"/>
    <w:link w:val="TextbublinyChar"/>
    <w:uiPriority w:val="99"/>
    <w:rsid w:val="0043551D"/>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43551D"/>
    <w:rPr>
      <w:rFonts w:ascii="Tahoma" w:hAnsi="Tahoma" w:cs="Tahoma"/>
      <w:sz w:val="16"/>
      <w:szCs w:val="16"/>
    </w:rPr>
  </w:style>
  <w:style w:type="paragraph" w:customStyle="1" w:styleId="textlnku">
    <w:name w:val="text článku"/>
    <w:basedOn w:val="Normln"/>
    <w:link w:val="textlnkuChar"/>
    <w:qFormat/>
    <w:rsid w:val="00D05EB6"/>
    <w:pPr>
      <w:ind w:firstLine="567"/>
      <w:jc w:val="both"/>
    </w:pPr>
  </w:style>
  <w:style w:type="character" w:styleId="slostrnky">
    <w:name w:val="page number"/>
    <w:basedOn w:val="Standardnpsmoodstavce"/>
    <w:rsid w:val="00F76543"/>
  </w:style>
  <w:style w:type="table" w:styleId="Mkatabulky">
    <w:name w:val="Table Grid"/>
    <w:basedOn w:val="Normlntabulka"/>
    <w:uiPriority w:val="59"/>
    <w:rsid w:val="0012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zevlnku">
    <w:name w:val="Nazev článku"/>
    <w:basedOn w:val="Normln"/>
    <w:qFormat/>
    <w:rsid w:val="00D05EB6"/>
    <w:pPr>
      <w:pBdr>
        <w:bottom w:val="single" w:sz="2" w:space="1" w:color="auto"/>
      </w:pBdr>
      <w:spacing w:after="0"/>
    </w:pPr>
    <w:rPr>
      <w:b/>
      <w:color w:val="943634"/>
      <w:sz w:val="24"/>
    </w:rPr>
  </w:style>
  <w:style w:type="paragraph" w:customStyle="1" w:styleId="autor">
    <w:name w:val="autor"/>
    <w:basedOn w:val="Normln"/>
    <w:qFormat/>
    <w:rsid w:val="00585D4F"/>
    <w:pPr>
      <w:spacing w:before="120" w:after="120"/>
    </w:pPr>
    <w:rPr>
      <w:b/>
      <w:color w:val="3E904E"/>
      <w:sz w:val="20"/>
    </w:rPr>
  </w:style>
  <w:style w:type="paragraph" w:customStyle="1" w:styleId="sloasopisu">
    <w:name w:val="číslo časopisu"/>
    <w:basedOn w:val="Normln"/>
    <w:qFormat/>
    <w:rsid w:val="00AE31C0"/>
    <w:pPr>
      <w:tabs>
        <w:tab w:val="left" w:pos="1032"/>
      </w:tabs>
      <w:spacing w:before="120" w:after="120"/>
    </w:pPr>
    <w:rPr>
      <w:b/>
      <w:color w:val="3E904E"/>
    </w:rPr>
  </w:style>
  <w:style w:type="character" w:customStyle="1" w:styleId="odkazvtextu">
    <w:name w:val="odkaz v textu"/>
    <w:rsid w:val="00945015"/>
    <w:rPr>
      <w:b/>
      <w:color w:val="984806"/>
      <w:sz w:val="20"/>
      <w:u w:val="single"/>
    </w:rPr>
  </w:style>
  <w:style w:type="character" w:customStyle="1" w:styleId="Nadpis2Char">
    <w:name w:val="Nadpis 2 Char"/>
    <w:basedOn w:val="Standardnpsmoodstavce"/>
    <w:link w:val="Nadpis2"/>
    <w:uiPriority w:val="9"/>
    <w:rsid w:val="00486972"/>
    <w:rPr>
      <w:rFonts w:ascii="Verdana" w:eastAsia="Times New Roman" w:hAnsi="Verdana"/>
      <w:b/>
      <w:bCs/>
      <w:color w:val="3E904E"/>
      <w:sz w:val="22"/>
      <w:szCs w:val="26"/>
      <w:lang w:eastAsia="en-US"/>
    </w:rPr>
  </w:style>
  <w:style w:type="character" w:customStyle="1" w:styleId="TextpoznpodarouChar">
    <w:name w:val="Text pozn. pod čarou Char"/>
    <w:basedOn w:val="Standardnpsmoodstavce"/>
    <w:link w:val="Textpoznpodarou"/>
    <w:uiPriority w:val="99"/>
    <w:rsid w:val="00CA2FDD"/>
    <w:rPr>
      <w:rFonts w:ascii="Verdana" w:eastAsia="Calibri" w:hAnsi="Verdana" w:cs="Times New Roman"/>
      <w:sz w:val="16"/>
      <w:szCs w:val="20"/>
    </w:rPr>
  </w:style>
  <w:style w:type="character" w:styleId="Znakapoznpodarou">
    <w:name w:val="footnote reference"/>
    <w:basedOn w:val="Standardnpsmoodstavce"/>
    <w:uiPriority w:val="99"/>
    <w:rsid w:val="00945015"/>
    <w:rPr>
      <w:vertAlign w:val="superscript"/>
    </w:rPr>
  </w:style>
  <w:style w:type="paragraph" w:customStyle="1" w:styleId="poznmkapodarou">
    <w:name w:val="poznámka pod čarou"/>
    <w:basedOn w:val="Normln"/>
    <w:link w:val="poznmkapodarouChar"/>
    <w:qFormat/>
    <w:rsid w:val="007E6F19"/>
    <w:pPr>
      <w:spacing w:after="0"/>
    </w:pPr>
    <w:rPr>
      <w:sz w:val="16"/>
      <w:szCs w:val="16"/>
    </w:rPr>
  </w:style>
  <w:style w:type="character" w:styleId="Zdraznn">
    <w:name w:val="Emphasis"/>
    <w:basedOn w:val="Standardnpsmoodstavce"/>
    <w:uiPriority w:val="20"/>
    <w:qFormat/>
    <w:rsid w:val="0040550F"/>
    <w:rPr>
      <w:i/>
      <w:iCs/>
    </w:rPr>
  </w:style>
  <w:style w:type="character" w:styleId="Siln">
    <w:name w:val="Strong"/>
    <w:basedOn w:val="Standardnpsmoodstavce"/>
    <w:uiPriority w:val="22"/>
    <w:qFormat/>
    <w:rsid w:val="00020FB5"/>
    <w:rPr>
      <w:rFonts w:ascii="Verdana" w:hAnsi="Verdana"/>
      <w:b/>
      <w:bCs/>
      <w:sz w:val="18"/>
    </w:rPr>
  </w:style>
  <w:style w:type="character" w:styleId="CittHTML">
    <w:name w:val="HTML Cite"/>
    <w:uiPriority w:val="99"/>
    <w:rsid w:val="0040550F"/>
    <w:rPr>
      <w:i/>
      <w:iCs/>
    </w:rPr>
  </w:style>
  <w:style w:type="paragraph" w:customStyle="1" w:styleId="profilautora">
    <w:name w:val="profil autora"/>
    <w:basedOn w:val="Normln"/>
    <w:qFormat/>
    <w:rsid w:val="00B4146D"/>
    <w:pPr>
      <w:shd w:val="clear" w:color="auto" w:fill="D6E3BC"/>
      <w:spacing w:after="240"/>
      <w:jc w:val="both"/>
    </w:pPr>
    <w:rPr>
      <w:b/>
      <w:i/>
      <w:szCs w:val="18"/>
    </w:rPr>
  </w:style>
  <w:style w:type="paragraph" w:customStyle="1" w:styleId="nadpis2rovn">
    <w:name w:val="nadpis 2. úrovně"/>
    <w:basedOn w:val="textlnku"/>
    <w:rsid w:val="00D326D0"/>
    <w:pPr>
      <w:spacing w:before="480"/>
    </w:pPr>
    <w:rPr>
      <w:b/>
      <w:color w:val="3B933D"/>
      <w:szCs w:val="20"/>
    </w:rPr>
  </w:style>
  <w:style w:type="paragraph" w:customStyle="1" w:styleId="literatura">
    <w:name w:val="literatura"/>
    <w:basedOn w:val="textlnku"/>
    <w:link w:val="literaturaChar"/>
    <w:qFormat/>
    <w:rsid w:val="00294EE3"/>
    <w:pPr>
      <w:numPr>
        <w:numId w:val="1"/>
      </w:numPr>
      <w:jc w:val="left"/>
    </w:pPr>
    <w:rPr>
      <w:rFonts w:cs="Calibri"/>
      <w:szCs w:val="16"/>
    </w:rPr>
  </w:style>
  <w:style w:type="character" w:styleId="Hypertextovodkaz">
    <w:name w:val="Hyperlink"/>
    <w:basedOn w:val="Standardnpsmoodstavce"/>
    <w:uiPriority w:val="99"/>
    <w:rsid w:val="00387A31"/>
    <w:rPr>
      <w:color w:val="0000FF"/>
      <w:u w:val="single"/>
    </w:rPr>
  </w:style>
  <w:style w:type="character" w:customStyle="1" w:styleId="small">
    <w:name w:val="small"/>
    <w:basedOn w:val="Standardnpsmoodstavce"/>
    <w:rsid w:val="0086100C"/>
  </w:style>
  <w:style w:type="character" w:customStyle="1" w:styleId="Nadpis3Char">
    <w:name w:val="Nadpis 3 Char"/>
    <w:basedOn w:val="Standardnpsmoodstavce"/>
    <w:link w:val="Nadpis3"/>
    <w:uiPriority w:val="9"/>
    <w:rsid w:val="00FE1DD2"/>
    <w:rPr>
      <w:rFonts w:ascii="Verdana" w:eastAsia="Times New Roman" w:hAnsi="Verdana" w:cs="Times New Roman"/>
      <w:b/>
      <w:bCs/>
      <w:sz w:val="18"/>
    </w:rPr>
  </w:style>
  <w:style w:type="character" w:customStyle="1" w:styleId="Nadpis1Char">
    <w:name w:val="Nadpis 1 Char"/>
    <w:basedOn w:val="Standardnpsmoodstavce"/>
    <w:link w:val="Nadpis1"/>
    <w:uiPriority w:val="9"/>
    <w:rsid w:val="007C2CD3"/>
    <w:rPr>
      <w:rFonts w:ascii="Verdana" w:eastAsia="Times New Roman" w:hAnsi="Verdana"/>
      <w:b/>
      <w:bCs/>
      <w:color w:val="943634"/>
      <w:sz w:val="22"/>
      <w:szCs w:val="28"/>
      <w:lang w:eastAsia="en-US"/>
    </w:rPr>
  </w:style>
  <w:style w:type="character" w:customStyle="1" w:styleId="art-postauthoricon">
    <w:name w:val="art-postauthoricon"/>
    <w:basedOn w:val="Standardnpsmoodstavce"/>
    <w:rsid w:val="002B7046"/>
  </w:style>
  <w:style w:type="paragraph" w:styleId="Normlnweb">
    <w:name w:val="Normal (Web)"/>
    <w:basedOn w:val="Normln"/>
    <w:link w:val="NormlnwebChar"/>
    <w:uiPriority w:val="99"/>
    <w:unhideWhenUsed/>
    <w:rsid w:val="002B7046"/>
    <w:pPr>
      <w:spacing w:before="100" w:beforeAutospacing="1" w:after="100" w:afterAutospacing="1"/>
    </w:pPr>
    <w:rPr>
      <w:rFonts w:ascii="Times New Roman" w:eastAsia="Times New Roman" w:hAnsi="Times New Roman"/>
      <w:lang w:eastAsia="cs-CZ"/>
    </w:rPr>
  </w:style>
  <w:style w:type="character" w:customStyle="1" w:styleId="Nadpis4Char">
    <w:name w:val="Nadpis 4 Char"/>
    <w:basedOn w:val="Standardnpsmoodstavce"/>
    <w:link w:val="Nadpis4"/>
    <w:uiPriority w:val="9"/>
    <w:rsid w:val="004F5318"/>
    <w:rPr>
      <w:rFonts w:ascii="Calibri" w:eastAsia="Times New Roman" w:hAnsi="Calibri" w:cs="Times New Roman"/>
      <w:b/>
      <w:bCs/>
      <w:i/>
      <w:iCs/>
      <w:color w:val="4F81BD"/>
    </w:rPr>
  </w:style>
  <w:style w:type="character" w:customStyle="1" w:styleId="contact-name">
    <w:name w:val="contact-name"/>
    <w:rsid w:val="003B1208"/>
  </w:style>
  <w:style w:type="paragraph" w:customStyle="1" w:styleId="odrky">
    <w:name w:val="odrážky"/>
    <w:basedOn w:val="literatura"/>
    <w:link w:val="odrkyChar"/>
    <w:qFormat/>
    <w:rsid w:val="00B30883"/>
    <w:pPr>
      <w:jc w:val="both"/>
    </w:pPr>
  </w:style>
  <w:style w:type="paragraph" w:customStyle="1" w:styleId="styltabulky">
    <w:name w:val="styl tabulky"/>
    <w:basedOn w:val="textlnku"/>
    <w:link w:val="styltabulkyChar"/>
    <w:qFormat/>
    <w:rsid w:val="00C6104D"/>
    <w:pPr>
      <w:ind w:firstLine="0"/>
    </w:pPr>
  </w:style>
  <w:style w:type="character" w:customStyle="1" w:styleId="textlnkuChar">
    <w:name w:val="text článku Char"/>
    <w:basedOn w:val="Standardnpsmoodstavce"/>
    <w:link w:val="textlnku"/>
    <w:rsid w:val="00D05EB6"/>
    <w:rPr>
      <w:rFonts w:ascii="Verdana" w:eastAsia="Calibri" w:hAnsi="Verdana" w:cs="Times New Roman"/>
      <w:sz w:val="18"/>
      <w:szCs w:val="22"/>
    </w:rPr>
  </w:style>
  <w:style w:type="character" w:customStyle="1" w:styleId="literaturaChar">
    <w:name w:val="literatura Char"/>
    <w:basedOn w:val="textlnkuChar"/>
    <w:link w:val="literatura"/>
    <w:rsid w:val="00294EE3"/>
    <w:rPr>
      <w:rFonts w:ascii="Verdana" w:eastAsia="Calibri" w:hAnsi="Verdana" w:cs="Calibri"/>
      <w:sz w:val="18"/>
      <w:szCs w:val="16"/>
      <w:lang w:eastAsia="en-US"/>
    </w:rPr>
  </w:style>
  <w:style w:type="character" w:customStyle="1" w:styleId="odrkyChar">
    <w:name w:val="odrážky Char"/>
    <w:basedOn w:val="literaturaChar"/>
    <w:link w:val="odrky"/>
    <w:rsid w:val="00B30883"/>
    <w:rPr>
      <w:rFonts w:ascii="Verdana" w:eastAsia="Calibri" w:hAnsi="Verdana" w:cs="Calibri"/>
      <w:sz w:val="18"/>
      <w:szCs w:val="16"/>
      <w:lang w:eastAsia="en-US"/>
    </w:rPr>
  </w:style>
  <w:style w:type="character" w:customStyle="1" w:styleId="styltabulkyChar">
    <w:name w:val="styl tabulky Char"/>
    <w:basedOn w:val="textlnkuChar"/>
    <w:link w:val="styltabulky"/>
    <w:rsid w:val="00C6104D"/>
    <w:rPr>
      <w:rFonts w:ascii="Verdana" w:eastAsia="Calibri" w:hAnsi="Verdana" w:cs="Times New Roman"/>
      <w:sz w:val="18"/>
      <w:szCs w:val="22"/>
    </w:rPr>
  </w:style>
  <w:style w:type="character" w:styleId="Sledovanodkaz">
    <w:name w:val="FollowedHyperlink"/>
    <w:basedOn w:val="Standardnpsmoodstavce"/>
    <w:uiPriority w:val="99"/>
    <w:unhideWhenUsed/>
    <w:rsid w:val="00A57163"/>
    <w:rPr>
      <w:color w:val="800080"/>
      <w:u w:val="single"/>
    </w:rPr>
  </w:style>
  <w:style w:type="paragraph" w:customStyle="1" w:styleId="Barevnseznamzvraznn11">
    <w:name w:val="Barevný seznam – zvýraznění 11"/>
    <w:basedOn w:val="Normln"/>
    <w:uiPriority w:val="99"/>
    <w:qFormat/>
    <w:rsid w:val="00141550"/>
    <w:pPr>
      <w:ind w:left="720"/>
    </w:pPr>
    <w:rPr>
      <w:rFonts w:ascii="Calibri" w:hAnsi="Calibri" w:cs="Calibri"/>
    </w:rPr>
  </w:style>
  <w:style w:type="character" w:customStyle="1" w:styleId="poznmkapodarouChar">
    <w:name w:val="poznámka pod čarou Char"/>
    <w:basedOn w:val="Standardnpsmoodstavce"/>
    <w:link w:val="poznmkapodarou"/>
    <w:rsid w:val="00835677"/>
    <w:rPr>
      <w:rFonts w:ascii="Verdana" w:hAnsi="Verdana"/>
      <w:sz w:val="16"/>
      <w:szCs w:val="16"/>
    </w:rPr>
  </w:style>
  <w:style w:type="paragraph" w:styleId="Zkladntext">
    <w:name w:val="Body Text"/>
    <w:basedOn w:val="Normln"/>
    <w:link w:val="ZkladntextChar"/>
    <w:uiPriority w:val="99"/>
    <w:rsid w:val="00D05EB6"/>
    <w:pPr>
      <w:widowControl w:val="0"/>
      <w:overflowPunct w:val="0"/>
      <w:autoSpaceDE w:val="0"/>
      <w:autoSpaceDN w:val="0"/>
      <w:adjustRightInd w:val="0"/>
      <w:spacing w:after="120" w:line="240" w:lineRule="auto"/>
      <w:textAlignment w:val="baseline"/>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rsid w:val="00D05EB6"/>
    <w:rPr>
      <w:rFonts w:ascii="Times New Roman" w:eastAsia="Times New Roman" w:hAnsi="Times New Roman" w:cs="Times New Roman"/>
      <w:sz w:val="20"/>
      <w:szCs w:val="20"/>
      <w:lang w:eastAsia="cs-CZ"/>
    </w:rPr>
  </w:style>
  <w:style w:type="character" w:customStyle="1" w:styleId="st">
    <w:name w:val="st"/>
    <w:basedOn w:val="Standardnpsmoodstavce"/>
    <w:rsid w:val="00D05EB6"/>
    <w:rPr>
      <w:rFonts w:cs="Times New Roman"/>
    </w:rPr>
  </w:style>
  <w:style w:type="character" w:styleId="Odkaznakoment">
    <w:name w:val="annotation reference"/>
    <w:basedOn w:val="Standardnpsmoodstavce"/>
    <w:uiPriority w:val="99"/>
    <w:rsid w:val="00D05EB6"/>
    <w:rPr>
      <w:rFonts w:cs="Times New Roman"/>
      <w:sz w:val="16"/>
      <w:szCs w:val="16"/>
    </w:rPr>
  </w:style>
  <w:style w:type="paragraph" w:styleId="Textkomente">
    <w:name w:val="annotation text"/>
    <w:basedOn w:val="Normln"/>
    <w:link w:val="TextkomenteChar"/>
    <w:uiPriority w:val="99"/>
    <w:rsid w:val="00D05EB6"/>
    <w:pPr>
      <w:spacing w:line="240" w:lineRule="auto"/>
    </w:pPr>
    <w:rPr>
      <w:sz w:val="20"/>
      <w:szCs w:val="20"/>
    </w:rPr>
  </w:style>
  <w:style w:type="character" w:customStyle="1" w:styleId="TextkomenteChar">
    <w:name w:val="Text komentáře Char"/>
    <w:basedOn w:val="Standardnpsmoodstavce"/>
    <w:link w:val="Textkomente"/>
    <w:uiPriority w:val="99"/>
    <w:rsid w:val="00D05EB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rsid w:val="00D05EB6"/>
    <w:rPr>
      <w:b/>
      <w:bCs/>
    </w:rPr>
  </w:style>
  <w:style w:type="character" w:customStyle="1" w:styleId="PedmtkomenteChar">
    <w:name w:val="Předmět komentáře Char"/>
    <w:basedOn w:val="TextkomenteChar"/>
    <w:link w:val="Pedmtkomente"/>
    <w:uiPriority w:val="99"/>
    <w:rsid w:val="00D05EB6"/>
    <w:rPr>
      <w:rFonts w:ascii="Calibri" w:eastAsia="Calibri" w:hAnsi="Calibri" w:cs="Times New Roman"/>
      <w:b/>
      <w:bCs/>
      <w:sz w:val="20"/>
      <w:szCs w:val="20"/>
    </w:rPr>
  </w:style>
  <w:style w:type="character" w:customStyle="1" w:styleId="WW8Num2z0">
    <w:name w:val="WW8Num2z0"/>
    <w:rsid w:val="00CA2FDD"/>
    <w:rPr>
      <w:rFonts w:ascii="Wingdings" w:hAnsi="Wingdings" w:cs="OpenSymbol"/>
    </w:rPr>
  </w:style>
  <w:style w:type="character" w:customStyle="1" w:styleId="Absatz-Standardschriftart">
    <w:name w:val="Absatz-Standardschriftart"/>
    <w:rsid w:val="00CA2FDD"/>
  </w:style>
  <w:style w:type="character" w:customStyle="1" w:styleId="WW8Num1z0">
    <w:name w:val="WW8Num1z0"/>
    <w:rsid w:val="00CA2FDD"/>
    <w:rPr>
      <w:rFonts w:ascii="Wingdings" w:hAnsi="Wingdings" w:cs="OpenSymbol"/>
    </w:rPr>
  </w:style>
  <w:style w:type="character" w:customStyle="1" w:styleId="WW-Absatz-Standardschriftart">
    <w:name w:val="WW-Absatz-Standardschriftart"/>
    <w:rsid w:val="00CA2FDD"/>
  </w:style>
  <w:style w:type="character" w:customStyle="1" w:styleId="WW-Absatz-Standardschriftart1">
    <w:name w:val="WW-Absatz-Standardschriftart1"/>
    <w:rsid w:val="00CA2FDD"/>
  </w:style>
  <w:style w:type="character" w:customStyle="1" w:styleId="WW-Absatz-Standardschriftart11">
    <w:name w:val="WW-Absatz-Standardschriftart11"/>
    <w:rsid w:val="00CA2FDD"/>
  </w:style>
  <w:style w:type="paragraph" w:customStyle="1" w:styleId="Nadpis">
    <w:name w:val="Nadpis"/>
    <w:basedOn w:val="Normln"/>
    <w:next w:val="Zkladntext"/>
    <w:rsid w:val="00CA2FDD"/>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Seznam">
    <w:name w:val="List"/>
    <w:basedOn w:val="Zkladntext"/>
    <w:rsid w:val="00CA2FDD"/>
    <w:pPr>
      <w:suppressAutoHyphens/>
      <w:overflowPunct/>
      <w:autoSpaceDE/>
      <w:autoSpaceDN/>
      <w:adjustRightInd/>
      <w:textAlignment w:val="auto"/>
    </w:pPr>
    <w:rPr>
      <w:rFonts w:eastAsia="SimSun" w:cs="Mangal"/>
      <w:kern w:val="1"/>
      <w:sz w:val="24"/>
      <w:szCs w:val="24"/>
      <w:lang w:eastAsia="hi-IN" w:bidi="hi-IN"/>
    </w:rPr>
  </w:style>
  <w:style w:type="paragraph" w:customStyle="1" w:styleId="Popisek">
    <w:name w:val="Popisek"/>
    <w:basedOn w:val="Normln"/>
    <w:rsid w:val="00CA2FD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Rejstk">
    <w:name w:val="Rejstřík"/>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ednmka21">
    <w:name w:val="Střední mřížka 21"/>
    <w:uiPriority w:val="1"/>
    <w:qFormat/>
    <w:rsid w:val="00CA2FDD"/>
    <w:pPr>
      <w:suppressAutoHyphens/>
    </w:pPr>
    <w:rPr>
      <w:rFonts w:ascii="Calibri" w:eastAsia="Calibri" w:hAnsi="Calibri" w:cs="Calibri"/>
      <w:kern w:val="1"/>
      <w:sz w:val="22"/>
      <w:szCs w:val="22"/>
      <w:lang w:eastAsia="ar-SA"/>
    </w:rPr>
  </w:style>
  <w:style w:type="paragraph" w:customStyle="1" w:styleId="Obsahtabulky">
    <w:name w:val="Obsah tabulky"/>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dpistabulky">
    <w:name w:val="Nadpis tabulky"/>
    <w:basedOn w:val="Obsahtabulky"/>
    <w:rsid w:val="00CA2FDD"/>
    <w:pPr>
      <w:jc w:val="center"/>
    </w:pPr>
    <w:rPr>
      <w:b/>
      <w:bCs/>
    </w:rPr>
  </w:style>
  <w:style w:type="character" w:customStyle="1" w:styleId="shorttext">
    <w:name w:val="short_text"/>
    <w:basedOn w:val="Standardnpsmoodstavce"/>
    <w:rsid w:val="00CA2FDD"/>
  </w:style>
  <w:style w:type="character" w:customStyle="1" w:styleId="hps">
    <w:name w:val="hps"/>
    <w:basedOn w:val="Standardnpsmoodstavce"/>
    <w:rsid w:val="00CA2FDD"/>
  </w:style>
  <w:style w:type="paragraph" w:customStyle="1" w:styleId="Els-Affiliation">
    <w:name w:val="Els-Affiliation"/>
    <w:next w:val="Normln"/>
    <w:rsid w:val="00401366"/>
    <w:pPr>
      <w:suppressAutoHyphens/>
      <w:spacing w:line="200" w:lineRule="exact"/>
      <w:jc w:val="center"/>
    </w:pPr>
    <w:rPr>
      <w:rFonts w:ascii="Times New Roman" w:eastAsia="SimSun" w:hAnsi="Times New Roman"/>
      <w:i/>
      <w:noProof/>
      <w:sz w:val="16"/>
      <w:lang w:val="en-US" w:eastAsia="en-US"/>
    </w:rPr>
  </w:style>
  <w:style w:type="character" w:customStyle="1" w:styleId="gi">
    <w:name w:val="gi"/>
    <w:basedOn w:val="Standardnpsmoodstavce"/>
    <w:rsid w:val="00401366"/>
  </w:style>
  <w:style w:type="character" w:customStyle="1" w:styleId="gd">
    <w:name w:val="gd"/>
    <w:basedOn w:val="Standardnpsmoodstavce"/>
    <w:rsid w:val="00401366"/>
  </w:style>
  <w:style w:type="paragraph" w:styleId="Zkladntextodsazen3">
    <w:name w:val="Body Text Indent 3"/>
    <w:basedOn w:val="Normln"/>
    <w:link w:val="Zkladntextodsazen3Char"/>
    <w:rsid w:val="00401366"/>
    <w:pPr>
      <w:spacing w:after="0" w:line="360" w:lineRule="auto"/>
      <w:ind w:firstLine="708"/>
      <w:jc w:val="both"/>
    </w:pPr>
    <w:rPr>
      <w:rFonts w:ascii="Times New Roman" w:eastAsia="Times New Roman" w:hAnsi="Times New Roman"/>
      <w:bCs/>
      <w:noProof/>
      <w:sz w:val="24"/>
      <w:szCs w:val="24"/>
      <w:lang w:val="x-none" w:eastAsia="cs-CZ"/>
    </w:rPr>
  </w:style>
  <w:style w:type="character" w:customStyle="1" w:styleId="Zkladntextodsazen3Char">
    <w:name w:val="Základní text odsazený 3 Char"/>
    <w:basedOn w:val="Standardnpsmoodstavce"/>
    <w:link w:val="Zkladntextodsazen3"/>
    <w:rsid w:val="00401366"/>
    <w:rPr>
      <w:rFonts w:ascii="Times New Roman" w:eastAsia="Times New Roman" w:hAnsi="Times New Roman" w:cs="Times New Roman"/>
      <w:bCs/>
      <w:noProof/>
      <w:lang w:val="x-none" w:eastAsia="cs-CZ"/>
    </w:rPr>
  </w:style>
  <w:style w:type="character" w:styleId="Zdraznnjemn">
    <w:name w:val="Subtle Emphasis"/>
    <w:basedOn w:val="Standardnpsmoodstavce"/>
    <w:uiPriority w:val="19"/>
    <w:qFormat/>
    <w:rsid w:val="00030030"/>
    <w:rPr>
      <w:i/>
      <w:iCs/>
      <w:color w:val="404040" w:themeColor="text1" w:themeTint="BF"/>
    </w:rPr>
  </w:style>
  <w:style w:type="character" w:styleId="Zdraznnintenzivn">
    <w:name w:val="Intense Emphasis"/>
    <w:basedOn w:val="Standardnpsmoodstavce"/>
    <w:uiPriority w:val="21"/>
    <w:qFormat/>
    <w:rsid w:val="00B87262"/>
    <w:rPr>
      <w:i/>
      <w:iCs/>
      <w:color w:val="5B9BD5" w:themeColor="accent1"/>
    </w:rPr>
  </w:style>
  <w:style w:type="paragraph" w:styleId="Odstavecseseznamem">
    <w:name w:val="List Paragraph"/>
    <w:basedOn w:val="Normln"/>
    <w:uiPriority w:val="34"/>
    <w:qFormat/>
    <w:rsid w:val="007C2CD3"/>
    <w:pPr>
      <w:spacing w:after="120" w:line="360" w:lineRule="auto"/>
      <w:ind w:left="720" w:firstLine="567"/>
      <w:contextualSpacing/>
      <w:jc w:val="both"/>
    </w:pPr>
    <w:rPr>
      <w:rFonts w:ascii="Calibri" w:hAnsi="Calibri"/>
      <w:sz w:val="22"/>
    </w:rPr>
  </w:style>
  <w:style w:type="paragraph" w:styleId="Podnadpis">
    <w:name w:val="Subtitle"/>
    <w:aliases w:val="Pozn.pod čarou"/>
    <w:basedOn w:val="Textpoznpodarou"/>
    <w:next w:val="Normln"/>
    <w:link w:val="PodnadpisChar"/>
    <w:qFormat/>
    <w:rsid w:val="007C2CD3"/>
    <w:pPr>
      <w:spacing w:after="120" w:line="240" w:lineRule="auto"/>
    </w:pPr>
    <w:rPr>
      <w:rFonts w:ascii="Times New Roman" w:eastAsiaTheme="minorHAnsi" w:hAnsi="Times New Roman"/>
      <w:sz w:val="20"/>
    </w:rPr>
  </w:style>
  <w:style w:type="character" w:customStyle="1" w:styleId="PodnadpisChar">
    <w:name w:val="Podnadpis Char"/>
    <w:aliases w:val="Pozn.pod čarou Char"/>
    <w:basedOn w:val="Standardnpsmoodstavce"/>
    <w:link w:val="Podnadpis"/>
    <w:uiPriority w:val="11"/>
    <w:rsid w:val="007C2CD3"/>
    <w:rPr>
      <w:rFonts w:ascii="Times New Roman" w:eastAsiaTheme="minorHAnsi" w:hAnsi="Times New Roman"/>
      <w:lang w:eastAsia="en-US"/>
    </w:rPr>
  </w:style>
  <w:style w:type="character" w:customStyle="1" w:styleId="Nadpis5Char">
    <w:name w:val="Nadpis 5 Char"/>
    <w:basedOn w:val="Standardnpsmoodstavce"/>
    <w:link w:val="Nadpis5"/>
    <w:uiPriority w:val="9"/>
    <w:rsid w:val="002A5136"/>
    <w:rPr>
      <w:rFonts w:asciiTheme="majorHAnsi" w:eastAsiaTheme="majorEastAsia" w:hAnsiTheme="majorHAnsi" w:cstheme="majorBidi"/>
      <w:color w:val="1F4D78" w:themeColor="accent1" w:themeShade="7F"/>
      <w:sz w:val="22"/>
      <w:szCs w:val="22"/>
      <w:lang w:val="en-US" w:eastAsia="en-US" w:bidi="en-US"/>
    </w:rPr>
  </w:style>
  <w:style w:type="character" w:customStyle="1" w:styleId="Nadpis6Char">
    <w:name w:val="Nadpis 6 Char"/>
    <w:basedOn w:val="Standardnpsmoodstavce"/>
    <w:link w:val="Nadpis6"/>
    <w:uiPriority w:val="9"/>
    <w:rsid w:val="002A5136"/>
    <w:rPr>
      <w:rFonts w:asciiTheme="majorHAnsi" w:eastAsiaTheme="majorEastAsia" w:hAnsiTheme="majorHAnsi" w:cstheme="majorBidi"/>
      <w:i/>
      <w:iCs/>
      <w:color w:val="1F4D78" w:themeColor="accent1" w:themeShade="7F"/>
      <w:sz w:val="22"/>
      <w:szCs w:val="22"/>
      <w:lang w:val="en-US" w:eastAsia="en-US" w:bidi="en-US"/>
    </w:rPr>
  </w:style>
  <w:style w:type="character" w:customStyle="1" w:styleId="Nadpis7Char">
    <w:name w:val="Nadpis 7 Char"/>
    <w:basedOn w:val="Standardnpsmoodstavce"/>
    <w:link w:val="Nadpis7"/>
    <w:uiPriority w:val="9"/>
    <w:semiHidden/>
    <w:rsid w:val="002A5136"/>
    <w:rPr>
      <w:rFonts w:asciiTheme="majorHAnsi" w:eastAsiaTheme="majorEastAsia" w:hAnsiTheme="majorHAnsi" w:cstheme="majorBidi"/>
      <w:i/>
      <w:iCs/>
      <w:color w:val="404040" w:themeColor="text1" w:themeTint="BF"/>
      <w:sz w:val="22"/>
      <w:szCs w:val="22"/>
      <w:lang w:val="en-US" w:eastAsia="en-US" w:bidi="en-US"/>
    </w:rPr>
  </w:style>
  <w:style w:type="character" w:customStyle="1" w:styleId="Nadpis8Char">
    <w:name w:val="Nadpis 8 Char"/>
    <w:basedOn w:val="Standardnpsmoodstavce"/>
    <w:link w:val="Nadpis8"/>
    <w:uiPriority w:val="9"/>
    <w:semiHidden/>
    <w:rsid w:val="002A5136"/>
    <w:rPr>
      <w:rFonts w:asciiTheme="majorHAnsi" w:eastAsiaTheme="majorEastAsia" w:hAnsiTheme="majorHAnsi" w:cstheme="majorBidi"/>
      <w:color w:val="404040" w:themeColor="text1" w:themeTint="BF"/>
      <w:lang w:val="en-US" w:eastAsia="en-US" w:bidi="en-US"/>
    </w:rPr>
  </w:style>
  <w:style w:type="character" w:customStyle="1" w:styleId="Nadpis9Char">
    <w:name w:val="Nadpis 9 Char"/>
    <w:basedOn w:val="Standardnpsmoodstavce"/>
    <w:link w:val="Nadpis9"/>
    <w:uiPriority w:val="9"/>
    <w:semiHidden/>
    <w:rsid w:val="002A5136"/>
    <w:rPr>
      <w:rFonts w:asciiTheme="majorHAnsi" w:eastAsiaTheme="majorEastAsia" w:hAnsiTheme="majorHAnsi" w:cstheme="majorBidi"/>
      <w:i/>
      <w:iCs/>
      <w:color w:val="404040" w:themeColor="text1" w:themeTint="BF"/>
      <w:lang w:val="en-US" w:eastAsia="en-US" w:bidi="en-US"/>
    </w:rPr>
  </w:style>
  <w:style w:type="paragraph" w:styleId="Nadpisobsahu">
    <w:name w:val="TOC Heading"/>
    <w:basedOn w:val="Nadpis1"/>
    <w:next w:val="Normln"/>
    <w:uiPriority w:val="39"/>
    <w:unhideWhenUsed/>
    <w:qFormat/>
    <w:rsid w:val="002A5136"/>
    <w:pPr>
      <w:spacing w:before="480" w:after="0"/>
      <w:outlineLvl w:val="9"/>
    </w:pPr>
    <w:rPr>
      <w:rFonts w:asciiTheme="majorHAnsi" w:eastAsiaTheme="majorEastAsia" w:hAnsiTheme="majorHAnsi" w:cstheme="majorBidi"/>
      <w:color w:val="2E74B5" w:themeColor="accent1" w:themeShade="BF"/>
      <w:sz w:val="28"/>
    </w:rPr>
  </w:style>
  <w:style w:type="paragraph" w:styleId="Obsah1">
    <w:name w:val="toc 1"/>
    <w:basedOn w:val="Normln"/>
    <w:next w:val="Normln"/>
    <w:autoRedefine/>
    <w:uiPriority w:val="39"/>
    <w:unhideWhenUsed/>
    <w:rsid w:val="002A5136"/>
    <w:pPr>
      <w:spacing w:after="100"/>
    </w:pPr>
    <w:rPr>
      <w:rFonts w:asciiTheme="minorHAnsi" w:eastAsiaTheme="minorHAnsi" w:hAnsiTheme="minorHAnsi" w:cstheme="minorBidi"/>
      <w:sz w:val="22"/>
    </w:rPr>
  </w:style>
  <w:style w:type="paragraph" w:styleId="Obsah2">
    <w:name w:val="toc 2"/>
    <w:basedOn w:val="Normln"/>
    <w:next w:val="Normln"/>
    <w:autoRedefine/>
    <w:uiPriority w:val="39"/>
    <w:unhideWhenUsed/>
    <w:rsid w:val="002A5136"/>
    <w:pPr>
      <w:spacing w:after="100"/>
      <w:ind w:left="220"/>
    </w:pPr>
    <w:rPr>
      <w:rFonts w:asciiTheme="minorHAnsi" w:eastAsiaTheme="minorHAnsi" w:hAnsiTheme="minorHAnsi" w:cstheme="minorBidi"/>
      <w:sz w:val="22"/>
    </w:rPr>
  </w:style>
  <w:style w:type="paragraph" w:styleId="Obsah3">
    <w:name w:val="toc 3"/>
    <w:basedOn w:val="Normln"/>
    <w:next w:val="Normln"/>
    <w:autoRedefine/>
    <w:uiPriority w:val="39"/>
    <w:unhideWhenUsed/>
    <w:rsid w:val="002A5136"/>
    <w:pPr>
      <w:spacing w:after="100"/>
      <w:ind w:left="440"/>
    </w:pPr>
    <w:rPr>
      <w:rFonts w:asciiTheme="minorHAnsi" w:eastAsiaTheme="minorHAnsi" w:hAnsiTheme="minorHAnsi" w:cstheme="minorBidi"/>
      <w:sz w:val="22"/>
    </w:rPr>
  </w:style>
  <w:style w:type="character" w:customStyle="1" w:styleId="highlight">
    <w:name w:val="highlight"/>
    <w:basedOn w:val="Standardnpsmoodstavce"/>
    <w:rsid w:val="002A5136"/>
  </w:style>
  <w:style w:type="character" w:customStyle="1" w:styleId="cbmailrepl">
    <w:name w:val="cbmailrepl"/>
    <w:basedOn w:val="Standardnpsmoodstavce"/>
    <w:rsid w:val="002A5136"/>
  </w:style>
  <w:style w:type="numbering" w:customStyle="1" w:styleId="Styl1">
    <w:name w:val="Styl1"/>
    <w:rsid w:val="00BB5314"/>
    <w:pPr>
      <w:numPr>
        <w:numId w:val="2"/>
      </w:numPr>
    </w:pPr>
  </w:style>
  <w:style w:type="paragraph" w:styleId="Bezmezer">
    <w:name w:val="No Spacing"/>
    <w:uiPriority w:val="1"/>
    <w:qFormat/>
    <w:rsid w:val="00BB5314"/>
    <w:pPr>
      <w:autoSpaceDE w:val="0"/>
      <w:autoSpaceDN w:val="0"/>
      <w:adjustRightInd w:val="0"/>
      <w:jc w:val="both"/>
      <w:textAlignment w:val="center"/>
    </w:pPr>
    <w:rPr>
      <w:rFonts w:eastAsia="Times New Roman" w:cs="Cambria"/>
      <w:color w:val="000000"/>
      <w:sz w:val="18"/>
      <w:szCs w:val="22"/>
      <w:lang w:bidi="he-IL"/>
    </w:rPr>
  </w:style>
  <w:style w:type="paragraph" w:styleId="Revize">
    <w:name w:val="Revision"/>
    <w:hidden/>
    <w:uiPriority w:val="99"/>
    <w:rsid w:val="00BB5314"/>
    <w:rPr>
      <w:rFonts w:eastAsia="Times New Roman" w:cs="Cambria"/>
      <w:color w:val="000000"/>
      <w:sz w:val="18"/>
      <w:szCs w:val="22"/>
      <w:lang w:bidi="he-IL"/>
    </w:rPr>
  </w:style>
  <w:style w:type="character" w:customStyle="1" w:styleId="apple-converted-space">
    <w:name w:val="apple-converted-space"/>
    <w:basedOn w:val="Standardnpsmoodstavce"/>
    <w:rsid w:val="00BB5314"/>
  </w:style>
  <w:style w:type="paragraph" w:customStyle="1" w:styleId="Default">
    <w:name w:val="Default"/>
    <w:rsid w:val="00FF247B"/>
    <w:pPr>
      <w:autoSpaceDE w:val="0"/>
      <w:autoSpaceDN w:val="0"/>
      <w:adjustRightInd w:val="0"/>
    </w:pPr>
    <w:rPr>
      <w:rFonts w:ascii="Times New Roman" w:eastAsia="Calibri" w:hAnsi="Times New Roman"/>
      <w:color w:val="000000"/>
      <w:sz w:val="24"/>
      <w:szCs w:val="24"/>
      <w:lang w:val="sk-SK" w:eastAsia="sk-SK"/>
    </w:rPr>
  </w:style>
  <w:style w:type="character" w:customStyle="1" w:styleId="Internetovodkaz">
    <w:name w:val="Internetový odkaz"/>
    <w:rsid w:val="00C31AAD"/>
    <w:rPr>
      <w:color w:val="000080"/>
      <w:u w:val="single"/>
    </w:rPr>
  </w:style>
  <w:style w:type="character" w:customStyle="1" w:styleId="a-size-large">
    <w:name w:val="a-size-large"/>
    <w:rsid w:val="00CE43D1"/>
  </w:style>
  <w:style w:type="table" w:customStyle="1" w:styleId="TableNormal1">
    <w:name w:val="Table Normal1"/>
    <w:rsid w:val="00AD5502"/>
    <w:pPr>
      <w:spacing w:after="160" w:line="259"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zev">
    <w:name w:val="Title"/>
    <w:basedOn w:val="Normln"/>
    <w:next w:val="Normln"/>
    <w:link w:val="NzevChar"/>
    <w:qFormat/>
    <w:rsid w:val="00AD5502"/>
    <w:pPr>
      <w:spacing w:after="0" w:line="240" w:lineRule="auto"/>
      <w:contextualSpacing/>
    </w:pPr>
    <w:rPr>
      <w:rFonts w:asciiTheme="majorHAnsi" w:eastAsiaTheme="majorEastAsia" w:hAnsiTheme="majorHAnsi" w:cstheme="majorBidi"/>
      <w:spacing w:val="-10"/>
      <w:sz w:val="56"/>
      <w:szCs w:val="56"/>
      <w:lang w:eastAsia="cs-CZ"/>
    </w:rPr>
  </w:style>
  <w:style w:type="character" w:customStyle="1" w:styleId="NzevChar">
    <w:name w:val="Název Char"/>
    <w:basedOn w:val="Standardnpsmoodstavce"/>
    <w:link w:val="Nzev"/>
    <w:rsid w:val="00AD5502"/>
    <w:rPr>
      <w:rFonts w:asciiTheme="majorHAnsi" w:eastAsiaTheme="majorEastAsia" w:hAnsiTheme="majorHAnsi" w:cstheme="majorBidi"/>
      <w:spacing w:val="-10"/>
      <w:sz w:val="56"/>
      <w:szCs w:val="56"/>
    </w:rPr>
  </w:style>
  <w:style w:type="paragraph" w:styleId="Bibliografie">
    <w:name w:val="Bibliography"/>
    <w:basedOn w:val="Normln"/>
    <w:next w:val="Normln"/>
    <w:uiPriority w:val="37"/>
    <w:unhideWhenUsed/>
    <w:rsid w:val="00AD5502"/>
    <w:pPr>
      <w:spacing w:after="160" w:line="480" w:lineRule="auto"/>
      <w:ind w:left="720" w:hanging="720"/>
    </w:pPr>
    <w:rPr>
      <w:rFonts w:asciiTheme="minorHAnsi" w:eastAsiaTheme="minorEastAsia" w:hAnsiTheme="minorHAnsi" w:cstheme="minorBidi"/>
      <w:sz w:val="22"/>
      <w:lang w:eastAsia="cs-CZ"/>
    </w:rPr>
  </w:style>
  <w:style w:type="paragraph" w:styleId="Titulek">
    <w:name w:val="caption"/>
    <w:basedOn w:val="Normln"/>
    <w:next w:val="Normln"/>
    <w:uiPriority w:val="35"/>
    <w:semiHidden/>
    <w:unhideWhenUsed/>
    <w:qFormat/>
    <w:rsid w:val="00AD5502"/>
    <w:pPr>
      <w:spacing w:line="240" w:lineRule="auto"/>
    </w:pPr>
    <w:rPr>
      <w:rFonts w:asciiTheme="minorHAnsi" w:eastAsiaTheme="minorEastAsia" w:hAnsiTheme="minorHAnsi" w:cstheme="minorBidi"/>
      <w:i/>
      <w:iCs/>
      <w:color w:val="44546A" w:themeColor="text2"/>
      <w:szCs w:val="18"/>
      <w:lang w:eastAsia="cs-CZ"/>
    </w:rPr>
  </w:style>
  <w:style w:type="paragraph" w:styleId="Citt">
    <w:name w:val="Quote"/>
    <w:basedOn w:val="Normln"/>
    <w:next w:val="Normln"/>
    <w:link w:val="CittChar"/>
    <w:uiPriority w:val="29"/>
    <w:qFormat/>
    <w:rsid w:val="00AD5502"/>
    <w:pPr>
      <w:spacing w:before="200" w:after="160" w:line="259" w:lineRule="auto"/>
      <w:ind w:left="864" w:right="864"/>
    </w:pPr>
    <w:rPr>
      <w:rFonts w:asciiTheme="minorHAnsi" w:eastAsiaTheme="minorEastAsia" w:hAnsiTheme="minorHAnsi" w:cstheme="minorBidi"/>
      <w:i/>
      <w:iCs/>
      <w:color w:val="404040" w:themeColor="text1" w:themeTint="BF"/>
      <w:sz w:val="22"/>
      <w:lang w:eastAsia="cs-CZ"/>
    </w:rPr>
  </w:style>
  <w:style w:type="character" w:customStyle="1" w:styleId="CittChar">
    <w:name w:val="Citát Char"/>
    <w:basedOn w:val="Standardnpsmoodstavce"/>
    <w:link w:val="Citt"/>
    <w:uiPriority w:val="29"/>
    <w:rsid w:val="00AD5502"/>
    <w:rPr>
      <w:rFonts w:asciiTheme="minorHAnsi" w:eastAsiaTheme="minorEastAsia" w:hAnsiTheme="minorHAnsi" w:cstheme="minorBidi"/>
      <w:i/>
      <w:iCs/>
      <w:color w:val="404040" w:themeColor="text1" w:themeTint="BF"/>
      <w:sz w:val="22"/>
      <w:szCs w:val="22"/>
    </w:rPr>
  </w:style>
  <w:style w:type="paragraph" w:styleId="Vrazncitt">
    <w:name w:val="Intense Quote"/>
    <w:basedOn w:val="Normln"/>
    <w:next w:val="Normln"/>
    <w:link w:val="VrazncittChar"/>
    <w:uiPriority w:val="30"/>
    <w:qFormat/>
    <w:rsid w:val="00AD5502"/>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lang w:eastAsia="cs-CZ"/>
    </w:rPr>
  </w:style>
  <w:style w:type="character" w:customStyle="1" w:styleId="VrazncittChar">
    <w:name w:val="Výrazný citát Char"/>
    <w:basedOn w:val="Standardnpsmoodstavce"/>
    <w:link w:val="Vrazncitt"/>
    <w:uiPriority w:val="30"/>
    <w:rsid w:val="00AD5502"/>
    <w:rPr>
      <w:rFonts w:asciiTheme="minorHAnsi" w:eastAsiaTheme="minorEastAsia" w:hAnsiTheme="minorHAnsi" w:cstheme="minorBidi"/>
      <w:i/>
      <w:iCs/>
      <w:color w:val="5B9BD5" w:themeColor="accent1"/>
      <w:sz w:val="22"/>
      <w:szCs w:val="22"/>
    </w:rPr>
  </w:style>
  <w:style w:type="character" w:styleId="Odkazjemn">
    <w:name w:val="Subtle Reference"/>
    <w:basedOn w:val="Standardnpsmoodstavce"/>
    <w:uiPriority w:val="31"/>
    <w:qFormat/>
    <w:rsid w:val="00AD5502"/>
    <w:rPr>
      <w:smallCaps/>
      <w:color w:val="404040" w:themeColor="text1" w:themeTint="BF"/>
    </w:rPr>
  </w:style>
  <w:style w:type="character" w:styleId="Odkazintenzivn">
    <w:name w:val="Intense Reference"/>
    <w:basedOn w:val="Standardnpsmoodstavce"/>
    <w:uiPriority w:val="32"/>
    <w:qFormat/>
    <w:rsid w:val="00AD5502"/>
    <w:rPr>
      <w:b/>
      <w:bCs/>
      <w:smallCaps/>
      <w:color w:val="5B9BD5" w:themeColor="accent1"/>
      <w:spacing w:val="5"/>
    </w:rPr>
  </w:style>
  <w:style w:type="character" w:styleId="Nzevknihy">
    <w:name w:val="Book Title"/>
    <w:basedOn w:val="Standardnpsmoodstavce"/>
    <w:uiPriority w:val="33"/>
    <w:qFormat/>
    <w:rsid w:val="00AD5502"/>
    <w:rPr>
      <w:b/>
      <w:bCs/>
      <w:i/>
      <w:iCs/>
      <w:spacing w:val="5"/>
    </w:rPr>
  </w:style>
  <w:style w:type="paragraph" w:styleId="Zkladntext2">
    <w:name w:val="Body Text 2"/>
    <w:basedOn w:val="Normln"/>
    <w:link w:val="Zkladntext2Char"/>
    <w:rsid w:val="00607230"/>
    <w:pPr>
      <w:spacing w:after="120" w:line="480" w:lineRule="auto"/>
    </w:pPr>
    <w:rPr>
      <w:rFonts w:ascii="Times New Roman" w:eastAsia="Times New Roman" w:hAnsi="Times New Roman"/>
      <w:sz w:val="24"/>
      <w:szCs w:val="24"/>
      <w:lang w:val="en-NZ" w:eastAsia="en-NZ"/>
    </w:rPr>
  </w:style>
  <w:style w:type="character" w:customStyle="1" w:styleId="Zkladntext2Char">
    <w:name w:val="Základní text 2 Char"/>
    <w:basedOn w:val="Standardnpsmoodstavce"/>
    <w:link w:val="Zkladntext2"/>
    <w:rsid w:val="00607230"/>
    <w:rPr>
      <w:rFonts w:ascii="Times New Roman" w:eastAsia="Times New Roman" w:hAnsi="Times New Roman"/>
      <w:sz w:val="24"/>
      <w:szCs w:val="24"/>
      <w:lang w:val="en-NZ" w:eastAsia="en-NZ"/>
    </w:rPr>
  </w:style>
  <w:style w:type="paragraph" w:customStyle="1" w:styleId="AuthorList">
    <w:name w:val="Author List"/>
    <w:basedOn w:val="Normln"/>
    <w:rsid w:val="00607230"/>
    <w:pPr>
      <w:keepLines/>
      <w:suppressAutoHyphens/>
      <w:spacing w:after="0" w:line="240" w:lineRule="auto"/>
    </w:pPr>
    <w:rPr>
      <w:rFonts w:asciiTheme="minorHAnsi" w:eastAsia="Times New Roman" w:hAnsiTheme="minorHAnsi"/>
      <w:sz w:val="22"/>
      <w:szCs w:val="24"/>
      <w:lang w:val="en-GB" w:eastAsia="cs-CZ"/>
    </w:rPr>
  </w:style>
  <w:style w:type="character" w:customStyle="1" w:styleId="Char1">
    <w:name w:val="Char1"/>
    <w:rsid w:val="00607230"/>
    <w:rPr>
      <w:b/>
      <w:bCs/>
      <w:sz w:val="24"/>
      <w:szCs w:val="24"/>
      <w:lang w:val="cs-CZ" w:eastAsia="ar-SA" w:bidi="ar-SA"/>
    </w:rPr>
  </w:style>
  <w:style w:type="paragraph" w:styleId="Prosttext">
    <w:name w:val="Plain Text"/>
    <w:basedOn w:val="Normln"/>
    <w:link w:val="ProsttextChar"/>
    <w:uiPriority w:val="99"/>
    <w:unhideWhenUsed/>
    <w:rsid w:val="00607230"/>
    <w:pPr>
      <w:spacing w:after="0" w:line="240" w:lineRule="auto"/>
    </w:pPr>
    <w:rPr>
      <w:rFonts w:ascii="Calibri" w:hAnsi="Calibri" w:cs="Consolas"/>
      <w:sz w:val="22"/>
      <w:szCs w:val="21"/>
      <w:lang w:val="en-NZ"/>
    </w:rPr>
  </w:style>
  <w:style w:type="character" w:customStyle="1" w:styleId="ProsttextChar">
    <w:name w:val="Prostý text Char"/>
    <w:basedOn w:val="Standardnpsmoodstavce"/>
    <w:link w:val="Prosttext"/>
    <w:uiPriority w:val="99"/>
    <w:rsid w:val="00607230"/>
    <w:rPr>
      <w:rFonts w:ascii="Calibri" w:eastAsia="Calibri" w:hAnsi="Calibri" w:cs="Consolas"/>
      <w:sz w:val="22"/>
      <w:szCs w:val="21"/>
      <w:lang w:val="en-NZ" w:eastAsia="en-US"/>
    </w:rPr>
  </w:style>
  <w:style w:type="character" w:customStyle="1" w:styleId="st1">
    <w:name w:val="st1"/>
    <w:rsid w:val="00607230"/>
  </w:style>
  <w:style w:type="character" w:customStyle="1" w:styleId="oneclick-link">
    <w:name w:val="oneclick-link"/>
    <w:basedOn w:val="Standardnpsmoodstavce"/>
    <w:rsid w:val="00607230"/>
  </w:style>
  <w:style w:type="character" w:customStyle="1" w:styleId="NormlnwebChar">
    <w:name w:val="Normální (web) Char"/>
    <w:basedOn w:val="Standardnpsmoodstavce"/>
    <w:link w:val="Normlnweb"/>
    <w:locked/>
    <w:rsid w:val="00D42016"/>
    <w:rPr>
      <w:rFonts w:ascii="Times New Roman" w:eastAsia="Times New Roman" w:hAnsi="Times New Roman"/>
      <w:sz w:val="18"/>
      <w:szCs w:val="22"/>
    </w:rPr>
  </w:style>
  <w:style w:type="paragraph" w:customStyle="1" w:styleId="Standard">
    <w:name w:val="Standard"/>
    <w:uiPriority w:val="99"/>
    <w:rsid w:val="00D42016"/>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uiPriority w:val="99"/>
    <w:rsid w:val="00D42016"/>
    <w:pPr>
      <w:suppressLineNumbers/>
    </w:pPr>
  </w:style>
  <w:style w:type="paragraph" w:customStyle="1" w:styleId="p1">
    <w:name w:val="p1"/>
    <w:basedOn w:val="Normln"/>
    <w:rsid w:val="00725AF4"/>
    <w:pPr>
      <w:spacing w:after="0" w:line="240" w:lineRule="auto"/>
    </w:pPr>
    <w:rPr>
      <w:rFonts w:eastAsia="Arial"/>
      <w:szCs w:val="18"/>
      <w:lang w:eastAsia="cs-CZ"/>
    </w:rPr>
  </w:style>
  <w:style w:type="character" w:styleId="Zstupntext">
    <w:name w:val="Placeholder Text"/>
    <w:basedOn w:val="Standardnpsmoodstavce"/>
    <w:rsid w:val="00AF48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6824">
      <w:bodyDiv w:val="1"/>
      <w:marLeft w:val="0"/>
      <w:marRight w:val="0"/>
      <w:marTop w:val="0"/>
      <w:marBottom w:val="0"/>
      <w:divBdr>
        <w:top w:val="none" w:sz="0" w:space="0" w:color="auto"/>
        <w:left w:val="none" w:sz="0" w:space="0" w:color="auto"/>
        <w:bottom w:val="none" w:sz="0" w:space="0" w:color="auto"/>
        <w:right w:val="none" w:sz="0" w:space="0" w:color="auto"/>
      </w:divBdr>
    </w:div>
    <w:div w:id="302933569">
      <w:bodyDiv w:val="1"/>
      <w:marLeft w:val="0"/>
      <w:marRight w:val="0"/>
      <w:marTop w:val="0"/>
      <w:marBottom w:val="0"/>
      <w:divBdr>
        <w:top w:val="none" w:sz="0" w:space="0" w:color="auto"/>
        <w:left w:val="none" w:sz="0" w:space="0" w:color="auto"/>
        <w:bottom w:val="none" w:sz="0" w:space="0" w:color="auto"/>
        <w:right w:val="none" w:sz="0" w:space="0" w:color="auto"/>
      </w:divBdr>
      <w:divsChild>
        <w:div w:id="739209104">
          <w:marLeft w:val="0"/>
          <w:marRight w:val="0"/>
          <w:marTop w:val="0"/>
          <w:marBottom w:val="0"/>
          <w:divBdr>
            <w:top w:val="none" w:sz="0" w:space="0" w:color="auto"/>
            <w:left w:val="none" w:sz="0" w:space="0" w:color="auto"/>
            <w:bottom w:val="none" w:sz="0" w:space="0" w:color="auto"/>
            <w:right w:val="none" w:sz="0" w:space="0" w:color="auto"/>
          </w:divBdr>
          <w:divsChild>
            <w:div w:id="11759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2325">
      <w:bodyDiv w:val="1"/>
      <w:marLeft w:val="0"/>
      <w:marRight w:val="0"/>
      <w:marTop w:val="0"/>
      <w:marBottom w:val="0"/>
      <w:divBdr>
        <w:top w:val="none" w:sz="0" w:space="0" w:color="auto"/>
        <w:left w:val="none" w:sz="0" w:space="0" w:color="auto"/>
        <w:bottom w:val="none" w:sz="0" w:space="0" w:color="auto"/>
        <w:right w:val="none" w:sz="0" w:space="0" w:color="auto"/>
      </w:divBdr>
    </w:div>
    <w:div w:id="320543212">
      <w:bodyDiv w:val="1"/>
      <w:marLeft w:val="0"/>
      <w:marRight w:val="0"/>
      <w:marTop w:val="0"/>
      <w:marBottom w:val="0"/>
      <w:divBdr>
        <w:top w:val="none" w:sz="0" w:space="0" w:color="auto"/>
        <w:left w:val="none" w:sz="0" w:space="0" w:color="auto"/>
        <w:bottom w:val="none" w:sz="0" w:space="0" w:color="auto"/>
        <w:right w:val="none" w:sz="0" w:space="0" w:color="auto"/>
      </w:divBdr>
    </w:div>
    <w:div w:id="366682530">
      <w:bodyDiv w:val="1"/>
      <w:marLeft w:val="0"/>
      <w:marRight w:val="0"/>
      <w:marTop w:val="0"/>
      <w:marBottom w:val="0"/>
      <w:divBdr>
        <w:top w:val="none" w:sz="0" w:space="0" w:color="auto"/>
        <w:left w:val="none" w:sz="0" w:space="0" w:color="auto"/>
        <w:bottom w:val="none" w:sz="0" w:space="0" w:color="auto"/>
        <w:right w:val="none" w:sz="0" w:space="0" w:color="auto"/>
      </w:divBdr>
    </w:div>
    <w:div w:id="375547884">
      <w:bodyDiv w:val="1"/>
      <w:marLeft w:val="0"/>
      <w:marRight w:val="0"/>
      <w:marTop w:val="0"/>
      <w:marBottom w:val="0"/>
      <w:divBdr>
        <w:top w:val="none" w:sz="0" w:space="0" w:color="auto"/>
        <w:left w:val="none" w:sz="0" w:space="0" w:color="auto"/>
        <w:bottom w:val="none" w:sz="0" w:space="0" w:color="auto"/>
        <w:right w:val="none" w:sz="0" w:space="0" w:color="auto"/>
      </w:divBdr>
      <w:divsChild>
        <w:div w:id="1263029834">
          <w:marLeft w:val="0"/>
          <w:marRight w:val="0"/>
          <w:marTop w:val="0"/>
          <w:marBottom w:val="0"/>
          <w:divBdr>
            <w:top w:val="none" w:sz="0" w:space="0" w:color="auto"/>
            <w:left w:val="none" w:sz="0" w:space="0" w:color="auto"/>
            <w:bottom w:val="none" w:sz="0" w:space="0" w:color="auto"/>
            <w:right w:val="none" w:sz="0" w:space="0" w:color="auto"/>
          </w:divBdr>
        </w:div>
      </w:divsChild>
    </w:div>
    <w:div w:id="414254348">
      <w:bodyDiv w:val="1"/>
      <w:marLeft w:val="0"/>
      <w:marRight w:val="0"/>
      <w:marTop w:val="0"/>
      <w:marBottom w:val="0"/>
      <w:divBdr>
        <w:top w:val="none" w:sz="0" w:space="0" w:color="auto"/>
        <w:left w:val="none" w:sz="0" w:space="0" w:color="auto"/>
        <w:bottom w:val="none" w:sz="0" w:space="0" w:color="auto"/>
        <w:right w:val="none" w:sz="0" w:space="0" w:color="auto"/>
      </w:divBdr>
    </w:div>
    <w:div w:id="421151188">
      <w:bodyDiv w:val="1"/>
      <w:marLeft w:val="0"/>
      <w:marRight w:val="0"/>
      <w:marTop w:val="0"/>
      <w:marBottom w:val="0"/>
      <w:divBdr>
        <w:top w:val="none" w:sz="0" w:space="0" w:color="auto"/>
        <w:left w:val="none" w:sz="0" w:space="0" w:color="auto"/>
        <w:bottom w:val="none" w:sz="0" w:space="0" w:color="auto"/>
        <w:right w:val="none" w:sz="0" w:space="0" w:color="auto"/>
      </w:divBdr>
    </w:div>
    <w:div w:id="625702393">
      <w:bodyDiv w:val="1"/>
      <w:marLeft w:val="0"/>
      <w:marRight w:val="0"/>
      <w:marTop w:val="0"/>
      <w:marBottom w:val="0"/>
      <w:divBdr>
        <w:top w:val="none" w:sz="0" w:space="0" w:color="auto"/>
        <w:left w:val="none" w:sz="0" w:space="0" w:color="auto"/>
        <w:bottom w:val="none" w:sz="0" w:space="0" w:color="auto"/>
        <w:right w:val="none" w:sz="0" w:space="0" w:color="auto"/>
      </w:divBdr>
    </w:div>
    <w:div w:id="685251949">
      <w:bodyDiv w:val="1"/>
      <w:marLeft w:val="0"/>
      <w:marRight w:val="0"/>
      <w:marTop w:val="0"/>
      <w:marBottom w:val="0"/>
      <w:divBdr>
        <w:top w:val="none" w:sz="0" w:space="0" w:color="auto"/>
        <w:left w:val="none" w:sz="0" w:space="0" w:color="auto"/>
        <w:bottom w:val="none" w:sz="0" w:space="0" w:color="auto"/>
        <w:right w:val="none" w:sz="0" w:space="0" w:color="auto"/>
      </w:divBdr>
    </w:div>
    <w:div w:id="688724194">
      <w:bodyDiv w:val="1"/>
      <w:marLeft w:val="0"/>
      <w:marRight w:val="0"/>
      <w:marTop w:val="0"/>
      <w:marBottom w:val="0"/>
      <w:divBdr>
        <w:top w:val="none" w:sz="0" w:space="0" w:color="auto"/>
        <w:left w:val="none" w:sz="0" w:space="0" w:color="auto"/>
        <w:bottom w:val="none" w:sz="0" w:space="0" w:color="auto"/>
        <w:right w:val="none" w:sz="0" w:space="0" w:color="auto"/>
      </w:divBdr>
    </w:div>
    <w:div w:id="715860066">
      <w:bodyDiv w:val="1"/>
      <w:marLeft w:val="0"/>
      <w:marRight w:val="0"/>
      <w:marTop w:val="0"/>
      <w:marBottom w:val="0"/>
      <w:divBdr>
        <w:top w:val="none" w:sz="0" w:space="0" w:color="auto"/>
        <w:left w:val="none" w:sz="0" w:space="0" w:color="auto"/>
        <w:bottom w:val="none" w:sz="0" w:space="0" w:color="auto"/>
        <w:right w:val="none" w:sz="0" w:space="0" w:color="auto"/>
      </w:divBdr>
      <w:divsChild>
        <w:div w:id="441144827">
          <w:marLeft w:val="0"/>
          <w:marRight w:val="0"/>
          <w:marTop w:val="0"/>
          <w:marBottom w:val="0"/>
          <w:divBdr>
            <w:top w:val="none" w:sz="0" w:space="0" w:color="auto"/>
            <w:left w:val="none" w:sz="0" w:space="0" w:color="auto"/>
            <w:bottom w:val="none" w:sz="0" w:space="0" w:color="auto"/>
            <w:right w:val="none" w:sz="0" w:space="0" w:color="auto"/>
          </w:divBdr>
        </w:div>
      </w:divsChild>
    </w:div>
    <w:div w:id="788165142">
      <w:bodyDiv w:val="1"/>
      <w:marLeft w:val="0"/>
      <w:marRight w:val="0"/>
      <w:marTop w:val="0"/>
      <w:marBottom w:val="0"/>
      <w:divBdr>
        <w:top w:val="none" w:sz="0" w:space="0" w:color="auto"/>
        <w:left w:val="none" w:sz="0" w:space="0" w:color="auto"/>
        <w:bottom w:val="none" w:sz="0" w:space="0" w:color="auto"/>
        <w:right w:val="none" w:sz="0" w:space="0" w:color="auto"/>
      </w:divBdr>
    </w:div>
    <w:div w:id="852035554">
      <w:bodyDiv w:val="1"/>
      <w:marLeft w:val="0"/>
      <w:marRight w:val="0"/>
      <w:marTop w:val="0"/>
      <w:marBottom w:val="0"/>
      <w:divBdr>
        <w:top w:val="none" w:sz="0" w:space="0" w:color="auto"/>
        <w:left w:val="none" w:sz="0" w:space="0" w:color="auto"/>
        <w:bottom w:val="none" w:sz="0" w:space="0" w:color="auto"/>
        <w:right w:val="none" w:sz="0" w:space="0" w:color="auto"/>
      </w:divBdr>
    </w:div>
    <w:div w:id="895817698">
      <w:bodyDiv w:val="1"/>
      <w:marLeft w:val="0"/>
      <w:marRight w:val="0"/>
      <w:marTop w:val="0"/>
      <w:marBottom w:val="0"/>
      <w:divBdr>
        <w:top w:val="none" w:sz="0" w:space="0" w:color="auto"/>
        <w:left w:val="none" w:sz="0" w:space="0" w:color="auto"/>
        <w:bottom w:val="none" w:sz="0" w:space="0" w:color="auto"/>
        <w:right w:val="none" w:sz="0" w:space="0" w:color="auto"/>
      </w:divBdr>
    </w:div>
    <w:div w:id="921991569">
      <w:bodyDiv w:val="1"/>
      <w:marLeft w:val="0"/>
      <w:marRight w:val="0"/>
      <w:marTop w:val="0"/>
      <w:marBottom w:val="0"/>
      <w:divBdr>
        <w:top w:val="none" w:sz="0" w:space="0" w:color="auto"/>
        <w:left w:val="none" w:sz="0" w:space="0" w:color="auto"/>
        <w:bottom w:val="none" w:sz="0" w:space="0" w:color="auto"/>
        <w:right w:val="none" w:sz="0" w:space="0" w:color="auto"/>
      </w:divBdr>
    </w:div>
    <w:div w:id="924649881">
      <w:bodyDiv w:val="1"/>
      <w:marLeft w:val="0"/>
      <w:marRight w:val="0"/>
      <w:marTop w:val="0"/>
      <w:marBottom w:val="0"/>
      <w:divBdr>
        <w:top w:val="none" w:sz="0" w:space="0" w:color="auto"/>
        <w:left w:val="none" w:sz="0" w:space="0" w:color="auto"/>
        <w:bottom w:val="none" w:sz="0" w:space="0" w:color="auto"/>
        <w:right w:val="none" w:sz="0" w:space="0" w:color="auto"/>
      </w:divBdr>
      <w:divsChild>
        <w:div w:id="2069498639">
          <w:marLeft w:val="0"/>
          <w:marRight w:val="0"/>
          <w:marTop w:val="0"/>
          <w:marBottom w:val="0"/>
          <w:divBdr>
            <w:top w:val="none" w:sz="0" w:space="0" w:color="auto"/>
            <w:left w:val="none" w:sz="0" w:space="0" w:color="auto"/>
            <w:bottom w:val="none" w:sz="0" w:space="0" w:color="auto"/>
            <w:right w:val="none" w:sz="0" w:space="0" w:color="auto"/>
          </w:divBdr>
          <w:divsChild>
            <w:div w:id="285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8433">
      <w:bodyDiv w:val="1"/>
      <w:marLeft w:val="0"/>
      <w:marRight w:val="0"/>
      <w:marTop w:val="0"/>
      <w:marBottom w:val="0"/>
      <w:divBdr>
        <w:top w:val="none" w:sz="0" w:space="0" w:color="auto"/>
        <w:left w:val="none" w:sz="0" w:space="0" w:color="auto"/>
        <w:bottom w:val="none" w:sz="0" w:space="0" w:color="auto"/>
        <w:right w:val="none" w:sz="0" w:space="0" w:color="auto"/>
      </w:divBdr>
    </w:div>
    <w:div w:id="990674358">
      <w:bodyDiv w:val="1"/>
      <w:marLeft w:val="0"/>
      <w:marRight w:val="0"/>
      <w:marTop w:val="0"/>
      <w:marBottom w:val="0"/>
      <w:divBdr>
        <w:top w:val="none" w:sz="0" w:space="0" w:color="auto"/>
        <w:left w:val="none" w:sz="0" w:space="0" w:color="auto"/>
        <w:bottom w:val="none" w:sz="0" w:space="0" w:color="auto"/>
        <w:right w:val="none" w:sz="0" w:space="0" w:color="auto"/>
      </w:divBdr>
    </w:div>
    <w:div w:id="1034228229">
      <w:bodyDiv w:val="1"/>
      <w:marLeft w:val="0"/>
      <w:marRight w:val="0"/>
      <w:marTop w:val="0"/>
      <w:marBottom w:val="0"/>
      <w:divBdr>
        <w:top w:val="none" w:sz="0" w:space="0" w:color="auto"/>
        <w:left w:val="none" w:sz="0" w:space="0" w:color="auto"/>
        <w:bottom w:val="none" w:sz="0" w:space="0" w:color="auto"/>
        <w:right w:val="none" w:sz="0" w:space="0" w:color="auto"/>
      </w:divBdr>
      <w:divsChild>
        <w:div w:id="178085089">
          <w:marLeft w:val="0"/>
          <w:marRight w:val="0"/>
          <w:marTop w:val="0"/>
          <w:marBottom w:val="0"/>
          <w:divBdr>
            <w:top w:val="none" w:sz="0" w:space="0" w:color="auto"/>
            <w:left w:val="none" w:sz="0" w:space="0" w:color="auto"/>
            <w:bottom w:val="none" w:sz="0" w:space="0" w:color="auto"/>
            <w:right w:val="none" w:sz="0" w:space="0" w:color="auto"/>
          </w:divBdr>
        </w:div>
      </w:divsChild>
    </w:div>
    <w:div w:id="1091779720">
      <w:bodyDiv w:val="1"/>
      <w:marLeft w:val="0"/>
      <w:marRight w:val="0"/>
      <w:marTop w:val="0"/>
      <w:marBottom w:val="0"/>
      <w:divBdr>
        <w:top w:val="none" w:sz="0" w:space="0" w:color="auto"/>
        <w:left w:val="none" w:sz="0" w:space="0" w:color="auto"/>
        <w:bottom w:val="none" w:sz="0" w:space="0" w:color="auto"/>
        <w:right w:val="none" w:sz="0" w:space="0" w:color="auto"/>
      </w:divBdr>
      <w:divsChild>
        <w:div w:id="1217352952">
          <w:marLeft w:val="0"/>
          <w:marRight w:val="0"/>
          <w:marTop w:val="0"/>
          <w:marBottom w:val="0"/>
          <w:divBdr>
            <w:top w:val="none" w:sz="0" w:space="0" w:color="auto"/>
            <w:left w:val="none" w:sz="0" w:space="0" w:color="auto"/>
            <w:bottom w:val="none" w:sz="0" w:space="0" w:color="auto"/>
            <w:right w:val="none" w:sz="0" w:space="0" w:color="auto"/>
          </w:divBdr>
        </w:div>
      </w:divsChild>
    </w:div>
    <w:div w:id="1197042226">
      <w:bodyDiv w:val="1"/>
      <w:marLeft w:val="0"/>
      <w:marRight w:val="0"/>
      <w:marTop w:val="0"/>
      <w:marBottom w:val="0"/>
      <w:divBdr>
        <w:top w:val="none" w:sz="0" w:space="0" w:color="auto"/>
        <w:left w:val="none" w:sz="0" w:space="0" w:color="auto"/>
        <w:bottom w:val="none" w:sz="0" w:space="0" w:color="auto"/>
        <w:right w:val="none" w:sz="0" w:space="0" w:color="auto"/>
      </w:divBdr>
      <w:divsChild>
        <w:div w:id="39672880">
          <w:marLeft w:val="0"/>
          <w:marRight w:val="0"/>
          <w:marTop w:val="0"/>
          <w:marBottom w:val="0"/>
          <w:divBdr>
            <w:top w:val="none" w:sz="0" w:space="0" w:color="auto"/>
            <w:left w:val="none" w:sz="0" w:space="0" w:color="auto"/>
            <w:bottom w:val="none" w:sz="0" w:space="0" w:color="auto"/>
            <w:right w:val="none" w:sz="0" w:space="0" w:color="auto"/>
          </w:divBdr>
          <w:divsChild>
            <w:div w:id="2114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8728">
      <w:bodyDiv w:val="1"/>
      <w:marLeft w:val="0"/>
      <w:marRight w:val="0"/>
      <w:marTop w:val="0"/>
      <w:marBottom w:val="0"/>
      <w:divBdr>
        <w:top w:val="none" w:sz="0" w:space="0" w:color="auto"/>
        <w:left w:val="none" w:sz="0" w:space="0" w:color="auto"/>
        <w:bottom w:val="none" w:sz="0" w:space="0" w:color="auto"/>
        <w:right w:val="none" w:sz="0" w:space="0" w:color="auto"/>
      </w:divBdr>
      <w:divsChild>
        <w:div w:id="489710310">
          <w:marLeft w:val="0"/>
          <w:marRight w:val="0"/>
          <w:marTop w:val="0"/>
          <w:marBottom w:val="0"/>
          <w:divBdr>
            <w:top w:val="none" w:sz="0" w:space="0" w:color="auto"/>
            <w:left w:val="none" w:sz="0" w:space="0" w:color="auto"/>
            <w:bottom w:val="none" w:sz="0" w:space="0" w:color="auto"/>
            <w:right w:val="none" w:sz="0" w:space="0" w:color="auto"/>
          </w:divBdr>
        </w:div>
        <w:div w:id="847139382">
          <w:marLeft w:val="0"/>
          <w:marRight w:val="0"/>
          <w:marTop w:val="0"/>
          <w:marBottom w:val="0"/>
          <w:divBdr>
            <w:top w:val="none" w:sz="0" w:space="0" w:color="auto"/>
            <w:left w:val="none" w:sz="0" w:space="0" w:color="auto"/>
            <w:bottom w:val="none" w:sz="0" w:space="0" w:color="auto"/>
            <w:right w:val="none" w:sz="0" w:space="0" w:color="auto"/>
          </w:divBdr>
        </w:div>
        <w:div w:id="2048673679">
          <w:marLeft w:val="0"/>
          <w:marRight w:val="0"/>
          <w:marTop w:val="0"/>
          <w:marBottom w:val="0"/>
          <w:divBdr>
            <w:top w:val="none" w:sz="0" w:space="0" w:color="auto"/>
            <w:left w:val="none" w:sz="0" w:space="0" w:color="auto"/>
            <w:bottom w:val="none" w:sz="0" w:space="0" w:color="auto"/>
            <w:right w:val="none" w:sz="0" w:space="0" w:color="auto"/>
          </w:divBdr>
          <w:divsChild>
            <w:div w:id="15797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5336">
      <w:bodyDiv w:val="1"/>
      <w:marLeft w:val="0"/>
      <w:marRight w:val="0"/>
      <w:marTop w:val="0"/>
      <w:marBottom w:val="0"/>
      <w:divBdr>
        <w:top w:val="none" w:sz="0" w:space="0" w:color="auto"/>
        <w:left w:val="none" w:sz="0" w:space="0" w:color="auto"/>
        <w:bottom w:val="none" w:sz="0" w:space="0" w:color="auto"/>
        <w:right w:val="none" w:sz="0" w:space="0" w:color="auto"/>
      </w:divBdr>
    </w:div>
    <w:div w:id="1413696009">
      <w:bodyDiv w:val="1"/>
      <w:marLeft w:val="0"/>
      <w:marRight w:val="0"/>
      <w:marTop w:val="0"/>
      <w:marBottom w:val="0"/>
      <w:divBdr>
        <w:top w:val="none" w:sz="0" w:space="0" w:color="auto"/>
        <w:left w:val="none" w:sz="0" w:space="0" w:color="auto"/>
        <w:bottom w:val="none" w:sz="0" w:space="0" w:color="auto"/>
        <w:right w:val="none" w:sz="0" w:space="0" w:color="auto"/>
      </w:divBdr>
    </w:div>
    <w:div w:id="1435589883">
      <w:bodyDiv w:val="1"/>
      <w:marLeft w:val="0"/>
      <w:marRight w:val="0"/>
      <w:marTop w:val="0"/>
      <w:marBottom w:val="0"/>
      <w:divBdr>
        <w:top w:val="none" w:sz="0" w:space="0" w:color="auto"/>
        <w:left w:val="none" w:sz="0" w:space="0" w:color="auto"/>
        <w:bottom w:val="none" w:sz="0" w:space="0" w:color="auto"/>
        <w:right w:val="none" w:sz="0" w:space="0" w:color="auto"/>
      </w:divBdr>
      <w:divsChild>
        <w:div w:id="73169850">
          <w:marLeft w:val="0"/>
          <w:marRight w:val="0"/>
          <w:marTop w:val="0"/>
          <w:marBottom w:val="0"/>
          <w:divBdr>
            <w:top w:val="none" w:sz="0" w:space="0" w:color="auto"/>
            <w:left w:val="none" w:sz="0" w:space="0" w:color="auto"/>
            <w:bottom w:val="none" w:sz="0" w:space="0" w:color="auto"/>
            <w:right w:val="none" w:sz="0" w:space="0" w:color="auto"/>
          </w:divBdr>
        </w:div>
        <w:div w:id="281807599">
          <w:marLeft w:val="0"/>
          <w:marRight w:val="0"/>
          <w:marTop w:val="0"/>
          <w:marBottom w:val="0"/>
          <w:divBdr>
            <w:top w:val="none" w:sz="0" w:space="0" w:color="auto"/>
            <w:left w:val="none" w:sz="0" w:space="0" w:color="auto"/>
            <w:bottom w:val="none" w:sz="0" w:space="0" w:color="auto"/>
            <w:right w:val="none" w:sz="0" w:space="0" w:color="auto"/>
          </w:divBdr>
        </w:div>
        <w:div w:id="765156445">
          <w:marLeft w:val="0"/>
          <w:marRight w:val="0"/>
          <w:marTop w:val="0"/>
          <w:marBottom w:val="0"/>
          <w:divBdr>
            <w:top w:val="none" w:sz="0" w:space="0" w:color="auto"/>
            <w:left w:val="none" w:sz="0" w:space="0" w:color="auto"/>
            <w:bottom w:val="none" w:sz="0" w:space="0" w:color="auto"/>
            <w:right w:val="none" w:sz="0" w:space="0" w:color="auto"/>
          </w:divBdr>
        </w:div>
        <w:div w:id="776681870">
          <w:marLeft w:val="0"/>
          <w:marRight w:val="0"/>
          <w:marTop w:val="0"/>
          <w:marBottom w:val="0"/>
          <w:divBdr>
            <w:top w:val="none" w:sz="0" w:space="0" w:color="auto"/>
            <w:left w:val="none" w:sz="0" w:space="0" w:color="auto"/>
            <w:bottom w:val="none" w:sz="0" w:space="0" w:color="auto"/>
            <w:right w:val="none" w:sz="0" w:space="0" w:color="auto"/>
          </w:divBdr>
        </w:div>
        <w:div w:id="823542720">
          <w:marLeft w:val="0"/>
          <w:marRight w:val="0"/>
          <w:marTop w:val="0"/>
          <w:marBottom w:val="0"/>
          <w:divBdr>
            <w:top w:val="none" w:sz="0" w:space="0" w:color="auto"/>
            <w:left w:val="none" w:sz="0" w:space="0" w:color="auto"/>
            <w:bottom w:val="none" w:sz="0" w:space="0" w:color="auto"/>
            <w:right w:val="none" w:sz="0" w:space="0" w:color="auto"/>
          </w:divBdr>
        </w:div>
        <w:div w:id="868645302">
          <w:marLeft w:val="0"/>
          <w:marRight w:val="0"/>
          <w:marTop w:val="0"/>
          <w:marBottom w:val="0"/>
          <w:divBdr>
            <w:top w:val="none" w:sz="0" w:space="0" w:color="auto"/>
            <w:left w:val="none" w:sz="0" w:space="0" w:color="auto"/>
            <w:bottom w:val="none" w:sz="0" w:space="0" w:color="auto"/>
            <w:right w:val="none" w:sz="0" w:space="0" w:color="auto"/>
          </w:divBdr>
          <w:divsChild>
            <w:div w:id="362631665">
              <w:marLeft w:val="0"/>
              <w:marRight w:val="0"/>
              <w:marTop w:val="0"/>
              <w:marBottom w:val="0"/>
              <w:divBdr>
                <w:top w:val="none" w:sz="0" w:space="0" w:color="auto"/>
                <w:left w:val="none" w:sz="0" w:space="0" w:color="auto"/>
                <w:bottom w:val="none" w:sz="0" w:space="0" w:color="auto"/>
                <w:right w:val="none" w:sz="0" w:space="0" w:color="auto"/>
              </w:divBdr>
            </w:div>
          </w:divsChild>
        </w:div>
        <w:div w:id="954215767">
          <w:marLeft w:val="0"/>
          <w:marRight w:val="0"/>
          <w:marTop w:val="0"/>
          <w:marBottom w:val="0"/>
          <w:divBdr>
            <w:top w:val="none" w:sz="0" w:space="0" w:color="auto"/>
            <w:left w:val="none" w:sz="0" w:space="0" w:color="auto"/>
            <w:bottom w:val="none" w:sz="0" w:space="0" w:color="auto"/>
            <w:right w:val="none" w:sz="0" w:space="0" w:color="auto"/>
          </w:divBdr>
        </w:div>
        <w:div w:id="963391761">
          <w:marLeft w:val="0"/>
          <w:marRight w:val="0"/>
          <w:marTop w:val="0"/>
          <w:marBottom w:val="0"/>
          <w:divBdr>
            <w:top w:val="none" w:sz="0" w:space="0" w:color="auto"/>
            <w:left w:val="none" w:sz="0" w:space="0" w:color="auto"/>
            <w:bottom w:val="none" w:sz="0" w:space="0" w:color="auto"/>
            <w:right w:val="none" w:sz="0" w:space="0" w:color="auto"/>
          </w:divBdr>
        </w:div>
        <w:div w:id="1222518134">
          <w:marLeft w:val="0"/>
          <w:marRight w:val="0"/>
          <w:marTop w:val="0"/>
          <w:marBottom w:val="0"/>
          <w:divBdr>
            <w:top w:val="none" w:sz="0" w:space="0" w:color="auto"/>
            <w:left w:val="none" w:sz="0" w:space="0" w:color="auto"/>
            <w:bottom w:val="none" w:sz="0" w:space="0" w:color="auto"/>
            <w:right w:val="none" w:sz="0" w:space="0" w:color="auto"/>
          </w:divBdr>
        </w:div>
        <w:div w:id="1260261394">
          <w:marLeft w:val="0"/>
          <w:marRight w:val="0"/>
          <w:marTop w:val="0"/>
          <w:marBottom w:val="0"/>
          <w:divBdr>
            <w:top w:val="none" w:sz="0" w:space="0" w:color="auto"/>
            <w:left w:val="none" w:sz="0" w:space="0" w:color="auto"/>
            <w:bottom w:val="none" w:sz="0" w:space="0" w:color="auto"/>
            <w:right w:val="none" w:sz="0" w:space="0" w:color="auto"/>
          </w:divBdr>
        </w:div>
        <w:div w:id="1774863705">
          <w:marLeft w:val="0"/>
          <w:marRight w:val="0"/>
          <w:marTop w:val="0"/>
          <w:marBottom w:val="0"/>
          <w:divBdr>
            <w:top w:val="none" w:sz="0" w:space="0" w:color="auto"/>
            <w:left w:val="none" w:sz="0" w:space="0" w:color="auto"/>
            <w:bottom w:val="none" w:sz="0" w:space="0" w:color="auto"/>
            <w:right w:val="none" w:sz="0" w:space="0" w:color="auto"/>
          </w:divBdr>
        </w:div>
        <w:div w:id="2054884961">
          <w:marLeft w:val="0"/>
          <w:marRight w:val="0"/>
          <w:marTop w:val="0"/>
          <w:marBottom w:val="0"/>
          <w:divBdr>
            <w:top w:val="none" w:sz="0" w:space="0" w:color="auto"/>
            <w:left w:val="none" w:sz="0" w:space="0" w:color="auto"/>
            <w:bottom w:val="none" w:sz="0" w:space="0" w:color="auto"/>
            <w:right w:val="none" w:sz="0" w:space="0" w:color="auto"/>
          </w:divBdr>
        </w:div>
        <w:div w:id="2099866579">
          <w:marLeft w:val="0"/>
          <w:marRight w:val="0"/>
          <w:marTop w:val="0"/>
          <w:marBottom w:val="0"/>
          <w:divBdr>
            <w:top w:val="none" w:sz="0" w:space="0" w:color="auto"/>
            <w:left w:val="none" w:sz="0" w:space="0" w:color="auto"/>
            <w:bottom w:val="none" w:sz="0" w:space="0" w:color="auto"/>
            <w:right w:val="none" w:sz="0" w:space="0" w:color="auto"/>
          </w:divBdr>
        </w:div>
      </w:divsChild>
    </w:div>
    <w:div w:id="1559584774">
      <w:bodyDiv w:val="1"/>
      <w:marLeft w:val="0"/>
      <w:marRight w:val="0"/>
      <w:marTop w:val="0"/>
      <w:marBottom w:val="0"/>
      <w:divBdr>
        <w:top w:val="none" w:sz="0" w:space="0" w:color="auto"/>
        <w:left w:val="none" w:sz="0" w:space="0" w:color="auto"/>
        <w:bottom w:val="none" w:sz="0" w:space="0" w:color="auto"/>
        <w:right w:val="none" w:sz="0" w:space="0" w:color="auto"/>
      </w:divBdr>
    </w:div>
    <w:div w:id="1595936656">
      <w:bodyDiv w:val="1"/>
      <w:marLeft w:val="0"/>
      <w:marRight w:val="0"/>
      <w:marTop w:val="0"/>
      <w:marBottom w:val="0"/>
      <w:divBdr>
        <w:top w:val="none" w:sz="0" w:space="0" w:color="auto"/>
        <w:left w:val="none" w:sz="0" w:space="0" w:color="auto"/>
        <w:bottom w:val="none" w:sz="0" w:space="0" w:color="auto"/>
        <w:right w:val="none" w:sz="0" w:space="0" w:color="auto"/>
      </w:divBdr>
    </w:div>
    <w:div w:id="1724407930">
      <w:bodyDiv w:val="1"/>
      <w:marLeft w:val="0"/>
      <w:marRight w:val="0"/>
      <w:marTop w:val="0"/>
      <w:marBottom w:val="0"/>
      <w:divBdr>
        <w:top w:val="none" w:sz="0" w:space="0" w:color="auto"/>
        <w:left w:val="none" w:sz="0" w:space="0" w:color="auto"/>
        <w:bottom w:val="none" w:sz="0" w:space="0" w:color="auto"/>
        <w:right w:val="none" w:sz="0" w:space="0" w:color="auto"/>
      </w:divBdr>
    </w:div>
    <w:div w:id="1857496976">
      <w:bodyDiv w:val="1"/>
      <w:marLeft w:val="0"/>
      <w:marRight w:val="0"/>
      <w:marTop w:val="0"/>
      <w:marBottom w:val="0"/>
      <w:divBdr>
        <w:top w:val="none" w:sz="0" w:space="0" w:color="auto"/>
        <w:left w:val="none" w:sz="0" w:space="0" w:color="auto"/>
        <w:bottom w:val="none" w:sz="0" w:space="0" w:color="auto"/>
        <w:right w:val="none" w:sz="0" w:space="0" w:color="auto"/>
      </w:divBdr>
    </w:div>
    <w:div w:id="1902017475">
      <w:bodyDiv w:val="1"/>
      <w:marLeft w:val="0"/>
      <w:marRight w:val="0"/>
      <w:marTop w:val="0"/>
      <w:marBottom w:val="0"/>
      <w:divBdr>
        <w:top w:val="none" w:sz="0" w:space="0" w:color="auto"/>
        <w:left w:val="none" w:sz="0" w:space="0" w:color="auto"/>
        <w:bottom w:val="none" w:sz="0" w:space="0" w:color="auto"/>
        <w:right w:val="none" w:sz="0" w:space="0" w:color="auto"/>
      </w:divBdr>
      <w:divsChild>
        <w:div w:id="978148148">
          <w:marLeft w:val="0"/>
          <w:marRight w:val="0"/>
          <w:marTop w:val="0"/>
          <w:marBottom w:val="0"/>
          <w:divBdr>
            <w:top w:val="none" w:sz="0" w:space="0" w:color="auto"/>
            <w:left w:val="none" w:sz="0" w:space="0" w:color="auto"/>
            <w:bottom w:val="none" w:sz="0" w:space="0" w:color="auto"/>
            <w:right w:val="none" w:sz="0" w:space="0" w:color="auto"/>
          </w:divBdr>
          <w:divsChild>
            <w:div w:id="516237319">
              <w:marLeft w:val="0"/>
              <w:marRight w:val="0"/>
              <w:marTop w:val="0"/>
              <w:marBottom w:val="0"/>
              <w:divBdr>
                <w:top w:val="none" w:sz="0" w:space="0" w:color="auto"/>
                <w:left w:val="none" w:sz="0" w:space="0" w:color="auto"/>
                <w:bottom w:val="none" w:sz="0" w:space="0" w:color="auto"/>
                <w:right w:val="none" w:sz="0" w:space="0" w:color="auto"/>
              </w:divBdr>
              <w:divsChild>
                <w:div w:id="91781653">
                  <w:marLeft w:val="0"/>
                  <w:marRight w:val="0"/>
                  <w:marTop w:val="0"/>
                  <w:marBottom w:val="0"/>
                  <w:divBdr>
                    <w:top w:val="none" w:sz="0" w:space="0" w:color="auto"/>
                    <w:left w:val="none" w:sz="0" w:space="0" w:color="auto"/>
                    <w:bottom w:val="none" w:sz="0" w:space="0" w:color="auto"/>
                    <w:right w:val="none" w:sz="0" w:space="0" w:color="auto"/>
                  </w:divBdr>
                  <w:divsChild>
                    <w:div w:id="111705101">
                      <w:marLeft w:val="0"/>
                      <w:marRight w:val="0"/>
                      <w:marTop w:val="0"/>
                      <w:marBottom w:val="0"/>
                      <w:divBdr>
                        <w:top w:val="none" w:sz="0" w:space="0" w:color="auto"/>
                        <w:left w:val="none" w:sz="0" w:space="0" w:color="auto"/>
                        <w:bottom w:val="none" w:sz="0" w:space="0" w:color="auto"/>
                        <w:right w:val="none" w:sz="0" w:space="0" w:color="auto"/>
                      </w:divBdr>
                    </w:div>
                    <w:div w:id="222763511">
                      <w:marLeft w:val="0"/>
                      <w:marRight w:val="0"/>
                      <w:marTop w:val="0"/>
                      <w:marBottom w:val="0"/>
                      <w:divBdr>
                        <w:top w:val="none" w:sz="0" w:space="0" w:color="auto"/>
                        <w:left w:val="none" w:sz="0" w:space="0" w:color="auto"/>
                        <w:bottom w:val="none" w:sz="0" w:space="0" w:color="auto"/>
                        <w:right w:val="none" w:sz="0" w:space="0" w:color="auto"/>
                      </w:divBdr>
                    </w:div>
                    <w:div w:id="360013000">
                      <w:marLeft w:val="0"/>
                      <w:marRight w:val="0"/>
                      <w:marTop w:val="0"/>
                      <w:marBottom w:val="0"/>
                      <w:divBdr>
                        <w:top w:val="none" w:sz="0" w:space="0" w:color="auto"/>
                        <w:left w:val="none" w:sz="0" w:space="0" w:color="auto"/>
                        <w:bottom w:val="none" w:sz="0" w:space="0" w:color="auto"/>
                        <w:right w:val="none" w:sz="0" w:space="0" w:color="auto"/>
                      </w:divBdr>
                    </w:div>
                    <w:div w:id="386882031">
                      <w:marLeft w:val="0"/>
                      <w:marRight w:val="0"/>
                      <w:marTop w:val="0"/>
                      <w:marBottom w:val="0"/>
                      <w:divBdr>
                        <w:top w:val="none" w:sz="0" w:space="0" w:color="auto"/>
                        <w:left w:val="none" w:sz="0" w:space="0" w:color="auto"/>
                        <w:bottom w:val="none" w:sz="0" w:space="0" w:color="auto"/>
                        <w:right w:val="none" w:sz="0" w:space="0" w:color="auto"/>
                      </w:divBdr>
                    </w:div>
                    <w:div w:id="634874801">
                      <w:marLeft w:val="0"/>
                      <w:marRight w:val="0"/>
                      <w:marTop w:val="0"/>
                      <w:marBottom w:val="0"/>
                      <w:divBdr>
                        <w:top w:val="none" w:sz="0" w:space="0" w:color="auto"/>
                        <w:left w:val="none" w:sz="0" w:space="0" w:color="auto"/>
                        <w:bottom w:val="none" w:sz="0" w:space="0" w:color="auto"/>
                        <w:right w:val="none" w:sz="0" w:space="0" w:color="auto"/>
                      </w:divBdr>
                    </w:div>
                    <w:div w:id="649987800">
                      <w:marLeft w:val="0"/>
                      <w:marRight w:val="0"/>
                      <w:marTop w:val="0"/>
                      <w:marBottom w:val="0"/>
                      <w:divBdr>
                        <w:top w:val="none" w:sz="0" w:space="0" w:color="auto"/>
                        <w:left w:val="none" w:sz="0" w:space="0" w:color="auto"/>
                        <w:bottom w:val="none" w:sz="0" w:space="0" w:color="auto"/>
                        <w:right w:val="none" w:sz="0" w:space="0" w:color="auto"/>
                      </w:divBdr>
                    </w:div>
                    <w:div w:id="903295961">
                      <w:marLeft w:val="0"/>
                      <w:marRight w:val="0"/>
                      <w:marTop w:val="0"/>
                      <w:marBottom w:val="0"/>
                      <w:divBdr>
                        <w:top w:val="none" w:sz="0" w:space="0" w:color="auto"/>
                        <w:left w:val="none" w:sz="0" w:space="0" w:color="auto"/>
                        <w:bottom w:val="none" w:sz="0" w:space="0" w:color="auto"/>
                        <w:right w:val="none" w:sz="0" w:space="0" w:color="auto"/>
                      </w:divBdr>
                    </w:div>
                    <w:div w:id="915093383">
                      <w:marLeft w:val="0"/>
                      <w:marRight w:val="0"/>
                      <w:marTop w:val="0"/>
                      <w:marBottom w:val="0"/>
                      <w:divBdr>
                        <w:top w:val="none" w:sz="0" w:space="0" w:color="auto"/>
                        <w:left w:val="none" w:sz="0" w:space="0" w:color="auto"/>
                        <w:bottom w:val="none" w:sz="0" w:space="0" w:color="auto"/>
                        <w:right w:val="none" w:sz="0" w:space="0" w:color="auto"/>
                      </w:divBdr>
                    </w:div>
                    <w:div w:id="10269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7914">
      <w:bodyDiv w:val="1"/>
      <w:marLeft w:val="0"/>
      <w:marRight w:val="0"/>
      <w:marTop w:val="0"/>
      <w:marBottom w:val="0"/>
      <w:divBdr>
        <w:top w:val="none" w:sz="0" w:space="0" w:color="auto"/>
        <w:left w:val="none" w:sz="0" w:space="0" w:color="auto"/>
        <w:bottom w:val="none" w:sz="0" w:space="0" w:color="auto"/>
        <w:right w:val="none" w:sz="0" w:space="0" w:color="auto"/>
      </w:divBdr>
    </w:div>
    <w:div w:id="1948005461">
      <w:bodyDiv w:val="1"/>
      <w:marLeft w:val="0"/>
      <w:marRight w:val="0"/>
      <w:marTop w:val="0"/>
      <w:marBottom w:val="0"/>
      <w:divBdr>
        <w:top w:val="none" w:sz="0" w:space="0" w:color="auto"/>
        <w:left w:val="none" w:sz="0" w:space="0" w:color="auto"/>
        <w:bottom w:val="none" w:sz="0" w:space="0" w:color="auto"/>
        <w:right w:val="none" w:sz="0" w:space="0" w:color="auto"/>
      </w:divBdr>
    </w:div>
    <w:div w:id="1952466203">
      <w:bodyDiv w:val="1"/>
      <w:marLeft w:val="0"/>
      <w:marRight w:val="0"/>
      <w:marTop w:val="0"/>
      <w:marBottom w:val="0"/>
      <w:divBdr>
        <w:top w:val="none" w:sz="0" w:space="0" w:color="auto"/>
        <w:left w:val="none" w:sz="0" w:space="0" w:color="auto"/>
        <w:bottom w:val="none" w:sz="0" w:space="0" w:color="auto"/>
        <w:right w:val="none" w:sz="0" w:space="0" w:color="auto"/>
      </w:divBdr>
      <w:divsChild>
        <w:div w:id="1763454919">
          <w:marLeft w:val="0"/>
          <w:marRight w:val="0"/>
          <w:marTop w:val="0"/>
          <w:marBottom w:val="0"/>
          <w:divBdr>
            <w:top w:val="none" w:sz="0" w:space="0" w:color="auto"/>
            <w:left w:val="none" w:sz="0" w:space="0" w:color="auto"/>
            <w:bottom w:val="none" w:sz="0" w:space="0" w:color="auto"/>
            <w:right w:val="none" w:sz="0" w:space="0" w:color="auto"/>
          </w:divBdr>
        </w:div>
      </w:divsChild>
    </w:div>
    <w:div w:id="2039239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C4CF-9917-4195-BC6B-A4D4C6F5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4660044D</Template>
  <TotalTime>0</TotalTime>
  <Pages>5</Pages>
  <Words>2204</Words>
  <Characters>11574</Characters>
  <Application>Microsoft Office Word</Application>
  <DocSecurity>0</DocSecurity>
  <Lines>170</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graphics</Company>
  <LinksUpToDate>false</LinksUpToDate>
  <CharactersWithSpaces>13737</CharactersWithSpaces>
  <SharedDoc>false</SharedDoc>
  <HLinks>
    <vt:vector size="42" baseType="variant">
      <vt:variant>
        <vt:i4>5570668</vt:i4>
      </vt:variant>
      <vt:variant>
        <vt:i4>9</vt:i4>
      </vt:variant>
      <vt:variant>
        <vt:i4>0</vt:i4>
      </vt:variant>
      <vt:variant>
        <vt:i4>5</vt:i4>
      </vt:variant>
      <vt:variant>
        <vt:lpwstr>http://www.zanikleobce.cz</vt:lpwstr>
      </vt:variant>
      <vt:variant>
        <vt:lpwstr/>
      </vt:variant>
      <vt:variant>
        <vt:i4>589871</vt:i4>
      </vt:variant>
      <vt:variant>
        <vt:i4>6</vt:i4>
      </vt:variant>
      <vt:variant>
        <vt:i4>0</vt:i4>
      </vt:variant>
      <vt:variant>
        <vt:i4>5</vt:i4>
      </vt:variant>
      <vt:variant>
        <vt:lpwstr>http://www.zanikleobce.cz/index.php?obec=1011</vt:lpwstr>
      </vt:variant>
      <vt:variant>
        <vt:lpwstr/>
      </vt:variant>
      <vt:variant>
        <vt:i4>5767176</vt:i4>
      </vt:variant>
      <vt:variant>
        <vt:i4>3</vt:i4>
      </vt:variant>
      <vt:variant>
        <vt:i4>0</vt:i4>
      </vt:variant>
      <vt:variant>
        <vt:i4>5</vt:i4>
      </vt:variant>
      <vt:variant>
        <vt:lpwstr>http://www.socioweb.cz/index.php?disp=teorie&amp;shw=149&amp;lst=115</vt:lpwstr>
      </vt:variant>
      <vt:variant>
        <vt:lpwstr/>
      </vt:variant>
      <vt:variant>
        <vt:i4>1703936</vt:i4>
      </vt:variant>
      <vt:variant>
        <vt:i4>0</vt:i4>
      </vt:variant>
      <vt:variant>
        <vt:i4>0</vt:i4>
      </vt:variant>
      <vt:variant>
        <vt:i4>5</vt:i4>
      </vt:variant>
      <vt:variant>
        <vt:lpwstr>http://antropologie.zcu.cz/index.php?clanek=551&amp;kategorie=88</vt:lpwstr>
      </vt:variant>
      <vt:variant>
        <vt:lpwstr/>
      </vt:variant>
      <vt:variant>
        <vt:i4>2949225</vt:i4>
      </vt:variant>
      <vt:variant>
        <vt:i4>12</vt:i4>
      </vt:variant>
      <vt:variant>
        <vt:i4>0</vt:i4>
      </vt:variant>
      <vt:variant>
        <vt:i4>5</vt:i4>
      </vt:variant>
      <vt:variant>
        <vt:lpwstr>http://www.envigogika.cuni.cz/</vt:lpwstr>
      </vt:variant>
      <vt:variant>
        <vt:lpwstr/>
      </vt:variant>
      <vt:variant>
        <vt:i4>2949225</vt:i4>
      </vt:variant>
      <vt:variant>
        <vt:i4>9</vt:i4>
      </vt:variant>
      <vt:variant>
        <vt:i4>0</vt:i4>
      </vt:variant>
      <vt:variant>
        <vt:i4>5</vt:i4>
      </vt:variant>
      <vt:variant>
        <vt:lpwstr>http://www.envigogika.cuni.cz/</vt:lpwstr>
      </vt:variant>
      <vt:variant>
        <vt:lpwstr/>
      </vt:variant>
      <vt:variant>
        <vt:i4>2949225</vt:i4>
      </vt:variant>
      <vt:variant>
        <vt:i4>3</vt:i4>
      </vt:variant>
      <vt:variant>
        <vt:i4>0</vt:i4>
      </vt:variant>
      <vt:variant>
        <vt:i4>5</vt:i4>
      </vt:variant>
      <vt:variant>
        <vt:lpwstr>http://www.envigogika.cuni.cz/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Dlouhy</dc:creator>
  <cp:lastModifiedBy>Jana Dlouha</cp:lastModifiedBy>
  <cp:revision>2</cp:revision>
  <cp:lastPrinted>2017-12-21T11:53:00Z</cp:lastPrinted>
  <dcterms:created xsi:type="dcterms:W3CDTF">2018-01-09T09:59:00Z</dcterms:created>
  <dcterms:modified xsi:type="dcterms:W3CDTF">2018-01-09T09:59:00Z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id="bNBiTw1q"/&gt;&lt;style id="http://www.zotero.org/styles/american-political-science-association" locale="cs-CS" hasBibliography="1" bibliographyStyleHasBeenSet="0"/&gt;&lt;prefs&gt;&lt;pref name="fieldType" val</vt:lpwstr>
  </property>
  <property fmtid="{D5CDD505-2E9C-101B-9397-08002B2CF9AE}" pid="3" name="ZOTERO_PREF_2">
    <vt:lpwstr>ue="Field"/&gt;&lt;pref name="storeReferences" value="true"/&gt;&lt;pref name="automaticJournalAbbreviations" value=""/&gt;&lt;pref name="noteType" value=""/&gt;&lt;/prefs&gt;&lt;/data&gt;</vt:lpwstr>
  </property>
</Properties>
</file>